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1E761" w14:textId="74E6D71B" w:rsidR="0093045F" w:rsidRPr="00D41298" w:rsidRDefault="0093045F" w:rsidP="0093045F">
      <w:pPr>
        <w:pStyle w:val="Corpotesto"/>
        <w:tabs>
          <w:tab w:val="left" w:pos="2132"/>
        </w:tabs>
        <w:kinsoku w:val="0"/>
        <w:overflowPunct w:val="0"/>
        <w:spacing w:line="276" w:lineRule="auto"/>
        <w:ind w:left="0"/>
        <w:rPr>
          <w:rFonts w:ascii="Segoe UI" w:hAnsi="Segoe UI" w:cs="Segoe UI"/>
        </w:rPr>
      </w:pPr>
    </w:p>
    <w:p w14:paraId="73D4E78C" w14:textId="68C738E2" w:rsidR="00840C3B" w:rsidRDefault="00840C3B" w:rsidP="00BC5742">
      <w:pPr>
        <w:autoSpaceDE w:val="0"/>
        <w:autoSpaceDN w:val="0"/>
        <w:adjustRightInd w:val="0"/>
        <w:jc w:val="center"/>
        <w:rPr>
          <w:rFonts w:ascii="Calibri" w:eastAsia="TimesNewRomanPS-BoldMT" w:hAnsi="Calibri" w:cs="Calibri"/>
          <w:b/>
          <w:bCs/>
          <w:color w:val="000000"/>
          <w:sz w:val="36"/>
          <w:szCs w:val="36"/>
          <w:lang w:val="it-IT"/>
        </w:rPr>
      </w:pPr>
      <w:r w:rsidRPr="00840C3B">
        <w:rPr>
          <w:rFonts w:ascii="Calibri" w:eastAsia="TimesNewRomanPS-BoldMT" w:hAnsi="Calibri" w:cs="Calibri"/>
          <w:b/>
          <w:bCs/>
          <w:color w:val="000000"/>
          <w:sz w:val="36"/>
          <w:szCs w:val="36"/>
          <w:lang w:val="it-IT"/>
        </w:rPr>
        <w:t>PIAO INVALSI 202</w:t>
      </w:r>
      <w:r w:rsidR="008A72D2">
        <w:rPr>
          <w:rFonts w:ascii="Calibri" w:eastAsia="TimesNewRomanPS-BoldMT" w:hAnsi="Calibri" w:cs="Calibri"/>
          <w:b/>
          <w:bCs/>
          <w:color w:val="000000"/>
          <w:sz w:val="36"/>
          <w:szCs w:val="36"/>
          <w:lang w:val="it-IT"/>
        </w:rPr>
        <w:t>5</w:t>
      </w:r>
      <w:r w:rsidRPr="00840C3B">
        <w:rPr>
          <w:rFonts w:ascii="Calibri" w:eastAsia="TimesNewRomanPS-BoldMT" w:hAnsi="Calibri" w:cs="Calibri"/>
          <w:b/>
          <w:bCs/>
          <w:color w:val="000000"/>
          <w:sz w:val="36"/>
          <w:szCs w:val="36"/>
          <w:lang w:val="it-IT"/>
        </w:rPr>
        <w:t>-202</w:t>
      </w:r>
      <w:r w:rsidR="008A72D2">
        <w:rPr>
          <w:rFonts w:ascii="Calibri" w:eastAsia="TimesNewRomanPS-BoldMT" w:hAnsi="Calibri" w:cs="Calibri"/>
          <w:b/>
          <w:bCs/>
          <w:color w:val="000000"/>
          <w:sz w:val="36"/>
          <w:szCs w:val="36"/>
          <w:lang w:val="it-IT"/>
        </w:rPr>
        <w:t>7</w:t>
      </w:r>
    </w:p>
    <w:p w14:paraId="7E16D4E1" w14:textId="77777777" w:rsidR="00BC5742" w:rsidRDefault="00BC5742" w:rsidP="00BC5742">
      <w:pPr>
        <w:autoSpaceDE w:val="0"/>
        <w:autoSpaceDN w:val="0"/>
        <w:adjustRightInd w:val="0"/>
        <w:jc w:val="center"/>
        <w:rPr>
          <w:rFonts w:ascii="Calibri" w:eastAsia="TimesNewRomanPS-BoldMT" w:hAnsi="Calibri" w:cs="Calibri"/>
          <w:b/>
          <w:bCs/>
          <w:color w:val="000000"/>
          <w:lang w:val="it-IT"/>
        </w:rPr>
      </w:pPr>
    </w:p>
    <w:p w14:paraId="483C48CC" w14:textId="3EADE633" w:rsidR="00D43D58" w:rsidRPr="00840C3B" w:rsidRDefault="00D43D58" w:rsidP="00840C3B">
      <w:pPr>
        <w:autoSpaceDE w:val="0"/>
        <w:autoSpaceDN w:val="0"/>
        <w:adjustRightInd w:val="0"/>
        <w:jc w:val="center"/>
        <w:rPr>
          <w:rFonts w:ascii="Calibri" w:eastAsia="TimesNewRomanPS-BoldMT" w:hAnsi="Calibri" w:cs="Calibri"/>
          <w:b/>
          <w:bCs/>
          <w:color w:val="000000"/>
          <w:sz w:val="28"/>
          <w:szCs w:val="28"/>
          <w:lang w:val="it-IT"/>
        </w:rPr>
      </w:pPr>
      <w:r w:rsidRPr="00840C3B">
        <w:rPr>
          <w:rFonts w:ascii="Calibri" w:eastAsia="TimesNewRomanPS-BoldMT" w:hAnsi="Calibri" w:cs="Calibri"/>
          <w:b/>
          <w:bCs/>
          <w:color w:val="000000"/>
          <w:sz w:val="28"/>
          <w:szCs w:val="28"/>
          <w:lang w:val="it-IT"/>
        </w:rPr>
        <w:t>Proposte di modifica e/o integrazione e/o osservazioni</w:t>
      </w:r>
    </w:p>
    <w:p w14:paraId="4BC192DD" w14:textId="74A20D02" w:rsidR="00D43D58" w:rsidRDefault="00D43D58" w:rsidP="00D43D58">
      <w:pPr>
        <w:autoSpaceDE w:val="0"/>
        <w:autoSpaceDN w:val="0"/>
        <w:adjustRightInd w:val="0"/>
        <w:jc w:val="both"/>
        <w:rPr>
          <w:rFonts w:ascii="Calibri" w:eastAsia="TimesNewRomanPS-BoldMT" w:hAnsi="Calibri" w:cs="Calibri"/>
          <w:b/>
          <w:bCs/>
          <w:color w:val="000000"/>
          <w:lang w:val="it-IT"/>
        </w:rPr>
      </w:pPr>
    </w:p>
    <w:p w14:paraId="07DA0A81" w14:textId="77777777" w:rsidR="000A2309" w:rsidRPr="00D43D58" w:rsidRDefault="000A2309" w:rsidP="00D43D58">
      <w:pPr>
        <w:autoSpaceDE w:val="0"/>
        <w:autoSpaceDN w:val="0"/>
        <w:adjustRightInd w:val="0"/>
        <w:jc w:val="both"/>
        <w:rPr>
          <w:rFonts w:ascii="Calibri" w:eastAsia="TimesNewRomanPS-BoldMT" w:hAnsi="Calibri" w:cs="Calibri"/>
          <w:b/>
          <w:bCs/>
          <w:color w:val="00000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2"/>
        <w:gridCol w:w="2505"/>
        <w:gridCol w:w="2503"/>
      </w:tblGrid>
      <w:tr w:rsidR="00D43D58" w:rsidRPr="005E54B6" w14:paraId="1D5D8E31" w14:textId="77777777" w:rsidTr="00840C3B">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5C2BF4DC"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La/il sottoscritta/o</w:t>
            </w:r>
          </w:p>
        </w:tc>
      </w:tr>
      <w:tr w:rsidR="00D43D58" w:rsidRPr="005E54B6" w14:paraId="53E80282" w14:textId="77777777" w:rsidTr="00840C3B">
        <w:trPr>
          <w:trHeight w:val="397"/>
        </w:trPr>
        <w:tc>
          <w:tcPr>
            <w:tcW w:w="2499" w:type="pct"/>
            <w:tcBorders>
              <w:top w:val="single" w:sz="4" w:space="0" w:color="auto"/>
              <w:left w:val="single" w:sz="4" w:space="0" w:color="auto"/>
              <w:bottom w:val="single" w:sz="4" w:space="0" w:color="auto"/>
              <w:right w:val="single" w:sz="4" w:space="0" w:color="auto"/>
            </w:tcBorders>
            <w:shd w:val="clear" w:color="auto" w:fill="auto"/>
            <w:hideMark/>
          </w:tcPr>
          <w:p w14:paraId="2924A15A"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Cognome</w:t>
            </w:r>
          </w:p>
        </w:tc>
        <w:tc>
          <w:tcPr>
            <w:tcW w:w="2501" w:type="pct"/>
            <w:gridSpan w:val="2"/>
            <w:tcBorders>
              <w:top w:val="single" w:sz="4" w:space="0" w:color="auto"/>
              <w:left w:val="single" w:sz="4" w:space="0" w:color="auto"/>
              <w:bottom w:val="single" w:sz="4" w:space="0" w:color="auto"/>
              <w:right w:val="single" w:sz="4" w:space="0" w:color="auto"/>
            </w:tcBorders>
            <w:shd w:val="clear" w:color="auto" w:fill="auto"/>
            <w:hideMark/>
          </w:tcPr>
          <w:p w14:paraId="7D4ED255"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Nome</w:t>
            </w:r>
          </w:p>
        </w:tc>
      </w:tr>
      <w:tr w:rsidR="00D43D58" w:rsidRPr="005E54B6" w14:paraId="24EA7E6D" w14:textId="77777777" w:rsidTr="00840C3B">
        <w:trPr>
          <w:trHeight w:val="397"/>
        </w:trPr>
        <w:tc>
          <w:tcPr>
            <w:tcW w:w="2499" w:type="pct"/>
            <w:tcBorders>
              <w:top w:val="single" w:sz="4" w:space="0" w:color="auto"/>
              <w:left w:val="single" w:sz="4" w:space="0" w:color="auto"/>
              <w:bottom w:val="single" w:sz="4" w:space="0" w:color="auto"/>
              <w:right w:val="single" w:sz="4" w:space="0" w:color="auto"/>
            </w:tcBorders>
            <w:shd w:val="clear" w:color="auto" w:fill="auto"/>
            <w:hideMark/>
          </w:tcPr>
          <w:p w14:paraId="06B52A58"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Nata/o a</w:t>
            </w:r>
          </w:p>
        </w:tc>
        <w:tc>
          <w:tcPr>
            <w:tcW w:w="2501" w:type="pct"/>
            <w:gridSpan w:val="2"/>
            <w:tcBorders>
              <w:top w:val="single" w:sz="4" w:space="0" w:color="auto"/>
              <w:left w:val="single" w:sz="4" w:space="0" w:color="auto"/>
              <w:bottom w:val="single" w:sz="4" w:space="0" w:color="auto"/>
              <w:right w:val="single" w:sz="4" w:space="0" w:color="auto"/>
            </w:tcBorders>
            <w:shd w:val="clear" w:color="auto" w:fill="auto"/>
            <w:hideMark/>
          </w:tcPr>
          <w:p w14:paraId="6F2621C5"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il</w:t>
            </w:r>
          </w:p>
        </w:tc>
      </w:tr>
      <w:tr w:rsidR="00D43D58" w:rsidRPr="005E54B6" w14:paraId="7846EF93" w14:textId="77777777" w:rsidTr="00840C3B">
        <w:trPr>
          <w:trHeight w:val="397"/>
        </w:trPr>
        <w:tc>
          <w:tcPr>
            <w:tcW w:w="3750" w:type="pct"/>
            <w:gridSpan w:val="2"/>
            <w:tcBorders>
              <w:top w:val="single" w:sz="4" w:space="0" w:color="auto"/>
              <w:left w:val="single" w:sz="4" w:space="0" w:color="auto"/>
              <w:bottom w:val="single" w:sz="4" w:space="0" w:color="auto"/>
              <w:right w:val="single" w:sz="4" w:space="0" w:color="auto"/>
            </w:tcBorders>
            <w:shd w:val="clear" w:color="auto" w:fill="auto"/>
            <w:hideMark/>
          </w:tcPr>
          <w:p w14:paraId="5300D8D0" w14:textId="71B5CA83"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 xml:space="preserve">Residente in </w:t>
            </w:r>
            <w:r w:rsidR="00496552">
              <w:rPr>
                <w:rFonts w:ascii="Calibri" w:hAnsi="Calibri" w:cs="Calibri"/>
                <w:bCs/>
                <w:color w:val="000000"/>
              </w:rPr>
              <w:t>V</w:t>
            </w:r>
            <w:r w:rsidRPr="005E54B6">
              <w:rPr>
                <w:rFonts w:ascii="Calibri" w:hAnsi="Calibri" w:cs="Calibri"/>
                <w:bCs/>
                <w:color w:val="000000"/>
              </w:rPr>
              <w:t>ia/</w:t>
            </w:r>
            <w:r w:rsidR="00496552">
              <w:rPr>
                <w:rFonts w:ascii="Calibri" w:hAnsi="Calibri" w:cs="Calibri"/>
                <w:bCs/>
                <w:color w:val="000000"/>
              </w:rPr>
              <w:t>P</w:t>
            </w:r>
            <w:r w:rsidRPr="005E54B6">
              <w:rPr>
                <w:rFonts w:ascii="Calibri" w:hAnsi="Calibri" w:cs="Calibri"/>
                <w:bCs/>
                <w:color w:val="000000"/>
              </w:rPr>
              <w:t>iazza</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628A8CC3"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n.</w:t>
            </w:r>
          </w:p>
        </w:tc>
      </w:tr>
      <w:tr w:rsidR="00D43D58" w:rsidRPr="005E54B6" w14:paraId="230B572D" w14:textId="77777777" w:rsidTr="00840C3B">
        <w:trPr>
          <w:trHeight w:val="397"/>
        </w:trPr>
        <w:tc>
          <w:tcPr>
            <w:tcW w:w="3750" w:type="pct"/>
            <w:gridSpan w:val="2"/>
            <w:tcBorders>
              <w:top w:val="single" w:sz="4" w:space="0" w:color="auto"/>
              <w:left w:val="single" w:sz="4" w:space="0" w:color="auto"/>
              <w:bottom w:val="single" w:sz="4" w:space="0" w:color="auto"/>
              <w:right w:val="single" w:sz="4" w:space="0" w:color="auto"/>
            </w:tcBorders>
            <w:shd w:val="clear" w:color="auto" w:fill="auto"/>
            <w:hideMark/>
          </w:tcPr>
          <w:p w14:paraId="5461D954"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Comune</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14:paraId="48DB6054"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Prov.</w:t>
            </w:r>
          </w:p>
        </w:tc>
      </w:tr>
      <w:tr w:rsidR="00D43D58" w:rsidRPr="005E54B6" w14:paraId="074E67D5" w14:textId="77777777" w:rsidTr="00840C3B">
        <w:trPr>
          <w:trHeight w:val="397"/>
        </w:trPr>
        <w:tc>
          <w:tcPr>
            <w:tcW w:w="2499" w:type="pct"/>
            <w:tcBorders>
              <w:top w:val="single" w:sz="4" w:space="0" w:color="auto"/>
              <w:left w:val="single" w:sz="4" w:space="0" w:color="auto"/>
              <w:bottom w:val="single" w:sz="4" w:space="0" w:color="auto"/>
              <w:right w:val="single" w:sz="4" w:space="0" w:color="auto"/>
            </w:tcBorders>
            <w:shd w:val="clear" w:color="auto" w:fill="auto"/>
            <w:hideMark/>
          </w:tcPr>
          <w:p w14:paraId="051C18F7"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N. telefono</w:t>
            </w:r>
          </w:p>
        </w:tc>
        <w:tc>
          <w:tcPr>
            <w:tcW w:w="2501" w:type="pct"/>
            <w:gridSpan w:val="2"/>
            <w:tcBorders>
              <w:top w:val="single" w:sz="4" w:space="0" w:color="auto"/>
              <w:left w:val="single" w:sz="4" w:space="0" w:color="auto"/>
              <w:bottom w:val="single" w:sz="4" w:space="0" w:color="auto"/>
              <w:right w:val="single" w:sz="4" w:space="0" w:color="auto"/>
            </w:tcBorders>
            <w:shd w:val="clear" w:color="auto" w:fill="auto"/>
            <w:hideMark/>
          </w:tcPr>
          <w:p w14:paraId="21F67760"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N. cellulare</w:t>
            </w:r>
          </w:p>
        </w:tc>
      </w:tr>
      <w:tr w:rsidR="00D43D58" w:rsidRPr="005E54B6" w14:paraId="4CDF1F30" w14:textId="77777777" w:rsidTr="00840C3B">
        <w:trPr>
          <w:trHeight w:val="397"/>
        </w:trPr>
        <w:tc>
          <w:tcPr>
            <w:tcW w:w="2499" w:type="pct"/>
            <w:tcBorders>
              <w:top w:val="single" w:sz="4" w:space="0" w:color="auto"/>
              <w:left w:val="single" w:sz="4" w:space="0" w:color="auto"/>
              <w:bottom w:val="single" w:sz="4" w:space="0" w:color="auto"/>
              <w:right w:val="single" w:sz="4" w:space="0" w:color="auto"/>
            </w:tcBorders>
            <w:shd w:val="clear" w:color="auto" w:fill="auto"/>
            <w:hideMark/>
          </w:tcPr>
          <w:p w14:paraId="65F21491"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E-mail</w:t>
            </w:r>
          </w:p>
        </w:tc>
        <w:tc>
          <w:tcPr>
            <w:tcW w:w="2501" w:type="pct"/>
            <w:gridSpan w:val="2"/>
            <w:tcBorders>
              <w:top w:val="single" w:sz="4" w:space="0" w:color="auto"/>
              <w:left w:val="single" w:sz="4" w:space="0" w:color="auto"/>
              <w:bottom w:val="single" w:sz="4" w:space="0" w:color="auto"/>
              <w:right w:val="single" w:sz="4" w:space="0" w:color="auto"/>
            </w:tcBorders>
            <w:shd w:val="clear" w:color="auto" w:fill="auto"/>
            <w:hideMark/>
          </w:tcPr>
          <w:p w14:paraId="130BF5BD" w14:textId="355AD8D0"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P</w:t>
            </w:r>
            <w:r w:rsidR="00AD2513" w:rsidRPr="005E54B6">
              <w:rPr>
                <w:rFonts w:ascii="Calibri" w:hAnsi="Calibri" w:cs="Calibri"/>
                <w:bCs/>
                <w:color w:val="000000"/>
              </w:rPr>
              <w:t>EC</w:t>
            </w:r>
          </w:p>
        </w:tc>
      </w:tr>
      <w:tr w:rsidR="00D43D58" w:rsidRPr="00A302B0" w14:paraId="219DC542" w14:textId="77777777" w:rsidTr="00840C3B">
        <w:trPr>
          <w:trHeight w:val="39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26BC51E0" w14:textId="77777777" w:rsidR="00D43D58" w:rsidRPr="005E54B6" w:rsidRDefault="00D43D58" w:rsidP="00F654E8">
            <w:pPr>
              <w:pStyle w:val="NormaleWeb"/>
              <w:spacing w:before="0" w:after="0"/>
              <w:jc w:val="both"/>
              <w:rPr>
                <w:rFonts w:ascii="Calibri" w:hAnsi="Calibri" w:cs="Calibri"/>
                <w:bCs/>
                <w:color w:val="000000"/>
              </w:rPr>
            </w:pPr>
            <w:r w:rsidRPr="005E54B6">
              <w:rPr>
                <w:rFonts w:ascii="Calibri" w:hAnsi="Calibri" w:cs="Calibri"/>
                <w:bCs/>
                <w:color w:val="000000"/>
              </w:rPr>
              <w:t>In qualità di</w:t>
            </w:r>
            <w:r w:rsidRPr="005E54B6">
              <w:rPr>
                <w:rStyle w:val="Rimandonotaapidipagina"/>
                <w:rFonts w:ascii="Calibri" w:hAnsi="Calibri" w:cs="Calibri"/>
                <w:color w:val="000000"/>
              </w:rPr>
              <w:t xml:space="preserve"> </w:t>
            </w:r>
            <w:r w:rsidRPr="005E54B6">
              <w:rPr>
                <w:rFonts w:ascii="Calibri" w:hAnsi="Calibri" w:cs="Calibri"/>
                <w:bCs/>
                <w:color w:val="000000"/>
              </w:rPr>
              <w:t xml:space="preserve"> </w:t>
            </w:r>
            <w:r w:rsidRPr="005E54B6">
              <w:rPr>
                <w:rStyle w:val="Carpredefinitoparagrafo1"/>
                <w:rFonts w:ascii="Calibri" w:hAnsi="Calibri" w:cs="Calibri"/>
              </w:rPr>
              <w:t>(persona fisica, associazione, persona giuridica, etc.…)</w:t>
            </w:r>
          </w:p>
        </w:tc>
      </w:tr>
    </w:tbl>
    <w:p w14:paraId="3CA5485F" w14:textId="544D35CD" w:rsidR="00D43D58" w:rsidRPr="00D43D58" w:rsidRDefault="008D21A9" w:rsidP="00D43D58">
      <w:pPr>
        <w:autoSpaceDE w:val="0"/>
        <w:autoSpaceDN w:val="0"/>
        <w:adjustRightInd w:val="0"/>
        <w:spacing w:before="120" w:after="120"/>
        <w:jc w:val="center"/>
        <w:rPr>
          <w:rFonts w:ascii="Calibri" w:eastAsia="TimesNewRomanPS-BoldMT" w:hAnsi="Calibri" w:cs="Calibri"/>
          <w:b/>
          <w:color w:val="000000"/>
          <w:lang w:val="it-IT"/>
        </w:rPr>
      </w:pPr>
      <w:r w:rsidRPr="00D43D58">
        <w:rPr>
          <w:rFonts w:ascii="Calibri" w:eastAsia="TimesNewRomanPS-BoldMT" w:hAnsi="Calibri" w:cs="Calibri"/>
          <w:b/>
          <w:color w:val="000000"/>
          <w:lang w:val="it-IT"/>
        </w:rPr>
        <w:t>VISTA</w:t>
      </w:r>
    </w:p>
    <w:p w14:paraId="2BD644B9" w14:textId="25642B82" w:rsidR="00D43D58" w:rsidRPr="00D43D58" w:rsidRDefault="00D43D58" w:rsidP="00D43D58">
      <w:pPr>
        <w:autoSpaceDE w:val="0"/>
        <w:autoSpaceDN w:val="0"/>
        <w:adjustRightInd w:val="0"/>
        <w:jc w:val="both"/>
        <w:rPr>
          <w:rFonts w:ascii="Calibri" w:eastAsia="TimesNewRomanPS-BoldMT" w:hAnsi="Calibri" w:cs="Calibri"/>
          <w:bCs/>
          <w:color w:val="000000"/>
          <w:lang w:val="it-IT"/>
        </w:rPr>
      </w:pPr>
      <w:r w:rsidRPr="00D43D58">
        <w:rPr>
          <w:rFonts w:ascii="Calibri" w:eastAsia="TimesNewRomanPS-BoldMT" w:hAnsi="Calibri" w:cs="Calibri"/>
          <w:color w:val="000000"/>
          <w:lang w:val="it-IT"/>
        </w:rPr>
        <w:t xml:space="preserve">la </w:t>
      </w:r>
      <w:r w:rsidR="002343D4">
        <w:rPr>
          <w:rFonts w:ascii="Calibri" w:eastAsia="TimesNewRomanPS-BoldMT" w:hAnsi="Calibri" w:cs="Calibri"/>
          <w:b/>
          <w:bCs/>
          <w:color w:val="000000"/>
          <w:lang w:val="it-IT"/>
        </w:rPr>
        <w:t>bozza di PIAO 202</w:t>
      </w:r>
      <w:r w:rsidR="008A72D2">
        <w:rPr>
          <w:rFonts w:ascii="Calibri" w:eastAsia="TimesNewRomanPS-BoldMT" w:hAnsi="Calibri" w:cs="Calibri"/>
          <w:b/>
          <w:bCs/>
          <w:color w:val="000000"/>
          <w:lang w:val="it-IT"/>
        </w:rPr>
        <w:t>5</w:t>
      </w:r>
      <w:r w:rsidR="002343D4">
        <w:rPr>
          <w:rFonts w:ascii="Calibri" w:eastAsia="TimesNewRomanPS-BoldMT" w:hAnsi="Calibri" w:cs="Calibri"/>
          <w:b/>
          <w:bCs/>
          <w:color w:val="000000"/>
          <w:lang w:val="it-IT"/>
        </w:rPr>
        <w:t>-202</w:t>
      </w:r>
      <w:r w:rsidR="008A72D2">
        <w:rPr>
          <w:rFonts w:ascii="Calibri" w:eastAsia="TimesNewRomanPS-BoldMT" w:hAnsi="Calibri" w:cs="Calibri"/>
          <w:b/>
          <w:bCs/>
          <w:color w:val="000000"/>
          <w:lang w:val="it-IT"/>
        </w:rPr>
        <w:t>7</w:t>
      </w:r>
      <w:r w:rsidRPr="00D43D58">
        <w:rPr>
          <w:rFonts w:ascii="Calibri" w:eastAsia="TimesNewRomanPS-BoldMT" w:hAnsi="Calibri" w:cs="Calibri"/>
          <w:b/>
          <w:bCs/>
          <w:color w:val="000000"/>
          <w:lang w:val="it-IT"/>
        </w:rPr>
        <w:t xml:space="preserve"> </w:t>
      </w:r>
      <w:r w:rsidRPr="00D43D58">
        <w:rPr>
          <w:rFonts w:ascii="Calibri" w:eastAsia="TimesNewRomanPS-BoldMT" w:hAnsi="Calibri" w:cs="Calibri"/>
          <w:color w:val="000000"/>
          <w:lang w:val="it-IT"/>
        </w:rPr>
        <w:t>disponibile nella sezione del sito istituzionale all’indirizzo</w:t>
      </w:r>
      <w:r w:rsidRPr="00A53622">
        <w:rPr>
          <w:rFonts w:ascii="Calibri" w:eastAsia="TimesNewRomanPS-BoldMT" w:hAnsi="Calibri" w:cs="Calibri"/>
          <w:color w:val="000000"/>
          <w:lang w:val="it-IT"/>
        </w:rPr>
        <w:t xml:space="preserve"> </w:t>
      </w:r>
      <w:hyperlink r:id="rId8" w:history="1">
        <w:r w:rsidR="00CA4028" w:rsidRPr="003A1D53">
          <w:rPr>
            <w:rStyle w:val="Collegamentoipertestuale"/>
            <w:rFonts w:eastAsia="Times New Roman"/>
            <w:sz w:val="24"/>
            <w:szCs w:val="24"/>
            <w:lang w:val="it-IT"/>
          </w:rPr>
          <w:t>https://www.invalsi.it/amm_trasp/consultazione_piao_2025_27.php</w:t>
        </w:r>
      </w:hyperlink>
      <w:r w:rsidR="00CA4028">
        <w:rPr>
          <w:rFonts w:eastAsia="Times New Roman"/>
          <w:sz w:val="24"/>
          <w:szCs w:val="24"/>
          <w:lang w:val="it-IT"/>
        </w:rPr>
        <w:t xml:space="preserve"> </w:t>
      </w:r>
    </w:p>
    <w:p w14:paraId="56172960" w14:textId="2BF9C583" w:rsidR="00D43D58" w:rsidRPr="00D43D58" w:rsidRDefault="008D21A9" w:rsidP="00D43D58">
      <w:pPr>
        <w:autoSpaceDE w:val="0"/>
        <w:autoSpaceDN w:val="0"/>
        <w:adjustRightInd w:val="0"/>
        <w:spacing w:before="120" w:after="120"/>
        <w:jc w:val="center"/>
        <w:rPr>
          <w:rFonts w:ascii="Calibri" w:eastAsia="TimesNewRomanPS-BoldMT" w:hAnsi="Calibri" w:cs="Calibri"/>
          <w:b/>
          <w:color w:val="000000"/>
          <w:lang w:val="it-IT"/>
        </w:rPr>
      </w:pPr>
      <w:r w:rsidRPr="00D43D58">
        <w:rPr>
          <w:rFonts w:ascii="Calibri" w:eastAsia="TimesNewRomanPS-BoldMT" w:hAnsi="Calibri" w:cs="Calibri"/>
          <w:b/>
          <w:color w:val="000000"/>
          <w:lang w:val="it-IT"/>
        </w:rPr>
        <w:t xml:space="preserve">COMUNICA </w:t>
      </w:r>
    </w:p>
    <w:p w14:paraId="519B1C3E" w14:textId="77777777" w:rsidR="00D43D58" w:rsidRPr="00D43D58" w:rsidRDefault="00D43D58" w:rsidP="00D43D58">
      <w:pPr>
        <w:autoSpaceDE w:val="0"/>
        <w:autoSpaceDN w:val="0"/>
        <w:adjustRightInd w:val="0"/>
        <w:jc w:val="both"/>
        <w:rPr>
          <w:rFonts w:ascii="Calibri" w:eastAsia="TimesNewRomanPS-BoldMT" w:hAnsi="Calibri" w:cs="Calibri"/>
          <w:color w:val="000000"/>
          <w:lang w:val="it-IT"/>
        </w:rPr>
      </w:pPr>
      <w:r w:rsidRPr="00D43D58">
        <w:rPr>
          <w:rFonts w:ascii="Calibri" w:eastAsia="TimesNewRomanPS-BoldMT" w:hAnsi="Calibri" w:cs="Calibri"/>
          <w:color w:val="000000"/>
          <w:lang w:val="it-IT"/>
        </w:rPr>
        <w:t>le seguenti proposte di modifica e/o integrazione e/o osservazioni (per ciascuna proposta e osservazione specificare le relative motivazioni):</w:t>
      </w:r>
    </w:p>
    <w:p w14:paraId="46976498" w14:textId="77777777" w:rsidR="00D43D58" w:rsidRPr="00D43D58" w:rsidRDefault="00D43D58" w:rsidP="00D43D58">
      <w:pPr>
        <w:jc w:val="both"/>
        <w:rPr>
          <w:rFonts w:ascii="Calibri" w:hAnsi="Calibri" w:cs="Calibri"/>
          <w:b/>
          <w:lang w:val="it-IT"/>
        </w:rPr>
      </w:pPr>
    </w:p>
    <w:tbl>
      <w:tblPr>
        <w:tblW w:w="5000" w:type="pct"/>
        <w:tblLook w:val="0000" w:firstRow="0" w:lastRow="0" w:firstColumn="0" w:lastColumn="0" w:noHBand="0" w:noVBand="0"/>
      </w:tblPr>
      <w:tblGrid>
        <w:gridCol w:w="3676"/>
        <w:gridCol w:w="6334"/>
      </w:tblGrid>
      <w:tr w:rsidR="00D43D58" w:rsidRPr="00A4351D" w14:paraId="010E0C2B" w14:textId="77777777" w:rsidTr="00840C3B">
        <w:trPr>
          <w:trHeight w:val="397"/>
          <w:tblHeader/>
        </w:trPr>
        <w:tc>
          <w:tcPr>
            <w:tcW w:w="1836" w:type="pct"/>
            <w:tcBorders>
              <w:top w:val="single" w:sz="4" w:space="0" w:color="000000"/>
              <w:left w:val="single" w:sz="4" w:space="0" w:color="000000"/>
              <w:bottom w:val="single" w:sz="4" w:space="0" w:color="000000"/>
            </w:tcBorders>
            <w:shd w:val="clear" w:color="auto" w:fill="auto"/>
          </w:tcPr>
          <w:p w14:paraId="38FAEE8A" w14:textId="77777777" w:rsidR="00D43D58" w:rsidRPr="00A4351D" w:rsidRDefault="00D43D58" w:rsidP="00F654E8">
            <w:pPr>
              <w:jc w:val="center"/>
              <w:rPr>
                <w:rFonts w:ascii="Calibri" w:hAnsi="Calibri" w:cs="Calibri"/>
                <w:b/>
              </w:rPr>
            </w:pPr>
            <w:r>
              <w:rPr>
                <w:rFonts w:ascii="Calibri" w:hAnsi="Calibri" w:cs="Calibri"/>
                <w:b/>
              </w:rPr>
              <w:t>PROPOSTA/OSSERVAZIONE</w:t>
            </w:r>
          </w:p>
        </w:tc>
        <w:tc>
          <w:tcPr>
            <w:tcW w:w="3164" w:type="pct"/>
            <w:tcBorders>
              <w:top w:val="single" w:sz="4" w:space="0" w:color="000000"/>
              <w:left w:val="single" w:sz="4" w:space="0" w:color="000000"/>
              <w:bottom w:val="single" w:sz="4" w:space="0" w:color="000000"/>
              <w:right w:val="single" w:sz="4" w:space="0" w:color="000000"/>
            </w:tcBorders>
            <w:shd w:val="clear" w:color="auto" w:fill="auto"/>
          </w:tcPr>
          <w:p w14:paraId="0D9DFD60" w14:textId="77777777" w:rsidR="00D43D58" w:rsidRPr="00A4351D" w:rsidRDefault="00D43D58" w:rsidP="00F654E8">
            <w:pPr>
              <w:jc w:val="center"/>
              <w:rPr>
                <w:rFonts w:ascii="Calibri" w:hAnsi="Calibri" w:cs="Calibri"/>
              </w:rPr>
            </w:pPr>
            <w:r>
              <w:rPr>
                <w:rFonts w:ascii="Calibri" w:hAnsi="Calibri" w:cs="Calibri"/>
                <w:b/>
              </w:rPr>
              <w:t>MOTIVAZIONE</w:t>
            </w:r>
            <w:r w:rsidRPr="00A4351D">
              <w:rPr>
                <w:rFonts w:ascii="Calibri" w:hAnsi="Calibri" w:cs="Calibri"/>
                <w:b/>
              </w:rPr>
              <w:t xml:space="preserve"> </w:t>
            </w:r>
          </w:p>
        </w:tc>
      </w:tr>
      <w:tr w:rsidR="00D43D58" w:rsidRPr="00A4351D" w14:paraId="2E192689" w14:textId="77777777" w:rsidTr="00840C3B">
        <w:trPr>
          <w:trHeight w:val="397"/>
        </w:trPr>
        <w:tc>
          <w:tcPr>
            <w:tcW w:w="1836" w:type="pct"/>
            <w:tcBorders>
              <w:top w:val="single" w:sz="4" w:space="0" w:color="000000"/>
              <w:left w:val="single" w:sz="4" w:space="0" w:color="000000"/>
              <w:bottom w:val="single" w:sz="4" w:space="0" w:color="000000"/>
            </w:tcBorders>
            <w:shd w:val="clear" w:color="auto" w:fill="auto"/>
          </w:tcPr>
          <w:p w14:paraId="12F57B41" w14:textId="77777777" w:rsidR="00D43D58" w:rsidRPr="00196BA4" w:rsidRDefault="00D43D58" w:rsidP="00F654E8">
            <w:pPr>
              <w:jc w:val="both"/>
              <w:rPr>
                <w:rFonts w:ascii="Calibri" w:hAnsi="Calibri" w:cs="Calibri"/>
                <w:bCs/>
                <w:i/>
                <w:iCs/>
              </w:rPr>
            </w:pPr>
          </w:p>
        </w:tc>
        <w:tc>
          <w:tcPr>
            <w:tcW w:w="3164" w:type="pct"/>
            <w:tcBorders>
              <w:top w:val="single" w:sz="4" w:space="0" w:color="000000"/>
              <w:left w:val="single" w:sz="4" w:space="0" w:color="000000"/>
              <w:bottom w:val="single" w:sz="4" w:space="0" w:color="000000"/>
              <w:right w:val="single" w:sz="4" w:space="0" w:color="000000"/>
            </w:tcBorders>
            <w:shd w:val="clear" w:color="auto" w:fill="auto"/>
          </w:tcPr>
          <w:p w14:paraId="6E8637D7" w14:textId="77777777" w:rsidR="00D43D58" w:rsidRPr="00A4351D" w:rsidRDefault="00D43D58" w:rsidP="00F654E8">
            <w:pPr>
              <w:pStyle w:val="Paragrafoelenco"/>
              <w:snapToGrid w:val="0"/>
              <w:jc w:val="both"/>
              <w:rPr>
                <w:rFonts w:ascii="Calibri" w:hAnsi="Calibri" w:cs="Calibri"/>
              </w:rPr>
            </w:pPr>
          </w:p>
        </w:tc>
      </w:tr>
      <w:tr w:rsidR="00D43D58" w:rsidRPr="00A4351D" w14:paraId="1DF42869" w14:textId="77777777" w:rsidTr="00840C3B">
        <w:trPr>
          <w:trHeight w:val="397"/>
        </w:trPr>
        <w:tc>
          <w:tcPr>
            <w:tcW w:w="1836" w:type="pct"/>
            <w:tcBorders>
              <w:top w:val="single" w:sz="4" w:space="0" w:color="000000"/>
              <w:left w:val="single" w:sz="4" w:space="0" w:color="000000"/>
              <w:bottom w:val="single" w:sz="4" w:space="0" w:color="000000"/>
            </w:tcBorders>
            <w:shd w:val="clear" w:color="auto" w:fill="auto"/>
          </w:tcPr>
          <w:p w14:paraId="15E81589" w14:textId="77777777" w:rsidR="00D43D58" w:rsidRPr="00196BA4" w:rsidRDefault="00D43D58" w:rsidP="00F654E8">
            <w:pPr>
              <w:jc w:val="both"/>
              <w:rPr>
                <w:rFonts w:ascii="Calibri" w:hAnsi="Calibri" w:cs="Calibri"/>
                <w:bCs/>
                <w:i/>
                <w:iCs/>
              </w:rPr>
            </w:pPr>
          </w:p>
        </w:tc>
        <w:tc>
          <w:tcPr>
            <w:tcW w:w="3164" w:type="pct"/>
            <w:tcBorders>
              <w:top w:val="single" w:sz="4" w:space="0" w:color="000000"/>
              <w:left w:val="single" w:sz="4" w:space="0" w:color="000000"/>
              <w:bottom w:val="single" w:sz="4" w:space="0" w:color="000000"/>
              <w:right w:val="single" w:sz="4" w:space="0" w:color="000000"/>
            </w:tcBorders>
            <w:shd w:val="clear" w:color="auto" w:fill="auto"/>
          </w:tcPr>
          <w:p w14:paraId="038EF25A" w14:textId="77777777" w:rsidR="00D43D58" w:rsidRPr="00A4351D" w:rsidRDefault="00D43D58" w:rsidP="00F654E8">
            <w:pPr>
              <w:snapToGrid w:val="0"/>
              <w:jc w:val="both"/>
              <w:rPr>
                <w:rFonts w:ascii="Calibri" w:hAnsi="Calibri" w:cs="Calibri"/>
              </w:rPr>
            </w:pPr>
          </w:p>
        </w:tc>
      </w:tr>
      <w:tr w:rsidR="00D43D58" w:rsidRPr="00A4351D" w14:paraId="354BA4FC" w14:textId="77777777" w:rsidTr="00840C3B">
        <w:trPr>
          <w:trHeight w:val="397"/>
        </w:trPr>
        <w:tc>
          <w:tcPr>
            <w:tcW w:w="1836" w:type="pct"/>
            <w:tcBorders>
              <w:top w:val="single" w:sz="4" w:space="0" w:color="000000"/>
              <w:left w:val="single" w:sz="4" w:space="0" w:color="000000"/>
              <w:bottom w:val="single" w:sz="4" w:space="0" w:color="000000"/>
            </w:tcBorders>
            <w:shd w:val="clear" w:color="auto" w:fill="auto"/>
          </w:tcPr>
          <w:p w14:paraId="3ABF0316" w14:textId="77777777" w:rsidR="00D43D58" w:rsidRPr="00196BA4" w:rsidRDefault="00D43D58" w:rsidP="00F654E8">
            <w:pPr>
              <w:jc w:val="both"/>
              <w:rPr>
                <w:rFonts w:ascii="Calibri" w:hAnsi="Calibri" w:cs="Calibri"/>
                <w:bCs/>
                <w:i/>
                <w:iCs/>
              </w:rPr>
            </w:pPr>
          </w:p>
        </w:tc>
        <w:tc>
          <w:tcPr>
            <w:tcW w:w="3164" w:type="pct"/>
            <w:tcBorders>
              <w:top w:val="single" w:sz="4" w:space="0" w:color="000000"/>
              <w:left w:val="single" w:sz="4" w:space="0" w:color="000000"/>
              <w:bottom w:val="single" w:sz="4" w:space="0" w:color="000000"/>
              <w:right w:val="single" w:sz="4" w:space="0" w:color="000000"/>
            </w:tcBorders>
            <w:shd w:val="clear" w:color="auto" w:fill="auto"/>
          </w:tcPr>
          <w:p w14:paraId="4CE62CA5" w14:textId="77777777" w:rsidR="00D43D58" w:rsidRPr="00A4351D" w:rsidRDefault="00D43D58" w:rsidP="00F654E8">
            <w:pPr>
              <w:snapToGrid w:val="0"/>
              <w:jc w:val="both"/>
              <w:rPr>
                <w:rFonts w:ascii="Calibri" w:hAnsi="Calibri" w:cs="Calibri"/>
                <w:i/>
              </w:rPr>
            </w:pPr>
          </w:p>
        </w:tc>
      </w:tr>
      <w:tr w:rsidR="00D43D58" w:rsidRPr="00A4351D" w14:paraId="702FF3E3" w14:textId="77777777" w:rsidTr="00840C3B">
        <w:trPr>
          <w:trHeight w:val="397"/>
        </w:trPr>
        <w:tc>
          <w:tcPr>
            <w:tcW w:w="1836" w:type="pct"/>
            <w:tcBorders>
              <w:top w:val="single" w:sz="4" w:space="0" w:color="000000"/>
              <w:left w:val="single" w:sz="4" w:space="0" w:color="000000"/>
              <w:bottom w:val="single" w:sz="4" w:space="0" w:color="000000"/>
            </w:tcBorders>
            <w:shd w:val="clear" w:color="auto" w:fill="auto"/>
          </w:tcPr>
          <w:p w14:paraId="320538BB" w14:textId="77777777" w:rsidR="00D43D58" w:rsidRPr="00A4351D" w:rsidRDefault="00D43D58" w:rsidP="00F654E8">
            <w:pPr>
              <w:jc w:val="both"/>
              <w:rPr>
                <w:rFonts w:ascii="Calibri" w:hAnsi="Calibri" w:cs="Calibri"/>
                <w:bCs/>
                <w:i/>
              </w:rPr>
            </w:pPr>
          </w:p>
        </w:tc>
        <w:tc>
          <w:tcPr>
            <w:tcW w:w="3164" w:type="pct"/>
            <w:tcBorders>
              <w:top w:val="single" w:sz="4" w:space="0" w:color="000000"/>
              <w:left w:val="single" w:sz="4" w:space="0" w:color="000000"/>
              <w:bottom w:val="single" w:sz="4" w:space="0" w:color="000000"/>
              <w:right w:val="single" w:sz="4" w:space="0" w:color="000000"/>
            </w:tcBorders>
            <w:shd w:val="clear" w:color="auto" w:fill="auto"/>
          </w:tcPr>
          <w:p w14:paraId="0D5E27F7" w14:textId="77777777" w:rsidR="00D43D58" w:rsidRPr="00A4351D" w:rsidRDefault="00D43D58" w:rsidP="00F654E8">
            <w:pPr>
              <w:snapToGrid w:val="0"/>
              <w:jc w:val="both"/>
              <w:rPr>
                <w:rFonts w:ascii="Calibri" w:hAnsi="Calibri" w:cs="Calibri"/>
                <w:i/>
              </w:rPr>
            </w:pPr>
          </w:p>
        </w:tc>
      </w:tr>
    </w:tbl>
    <w:p w14:paraId="7AAC3E67" w14:textId="6247158F" w:rsidR="00D43D58" w:rsidRDefault="00D43D58" w:rsidP="00D43D58">
      <w:pPr>
        <w:autoSpaceDE w:val="0"/>
        <w:autoSpaceDN w:val="0"/>
        <w:adjustRightInd w:val="0"/>
        <w:jc w:val="both"/>
        <w:rPr>
          <w:rFonts w:ascii="Calibri" w:eastAsia="TimesNewRomanPS-BoldMT" w:hAnsi="Calibri" w:cs="Calibri"/>
          <w:color w:val="000000"/>
        </w:rPr>
      </w:pPr>
    </w:p>
    <w:p w14:paraId="5C12F96C" w14:textId="5EF78258" w:rsidR="00840C3B" w:rsidRDefault="00840C3B" w:rsidP="00D43D58">
      <w:pPr>
        <w:autoSpaceDE w:val="0"/>
        <w:autoSpaceDN w:val="0"/>
        <w:adjustRightInd w:val="0"/>
        <w:jc w:val="both"/>
        <w:rPr>
          <w:rFonts w:ascii="Calibri" w:eastAsia="TimesNewRomanPS-BoldMT" w:hAnsi="Calibri" w:cs="Calibri"/>
          <w:color w:val="000000"/>
        </w:rPr>
      </w:pPr>
    </w:p>
    <w:p w14:paraId="58504934" w14:textId="77777777" w:rsidR="00840C3B" w:rsidRPr="00A4351D" w:rsidRDefault="00840C3B" w:rsidP="00D43D58">
      <w:pPr>
        <w:autoSpaceDE w:val="0"/>
        <w:autoSpaceDN w:val="0"/>
        <w:adjustRightInd w:val="0"/>
        <w:jc w:val="both"/>
        <w:rPr>
          <w:rFonts w:ascii="Calibri" w:eastAsia="TimesNewRomanPS-BoldMT" w:hAnsi="Calibri" w:cs="Calibri"/>
          <w:color w:val="000000"/>
        </w:rPr>
      </w:pPr>
    </w:p>
    <w:tbl>
      <w:tblPr>
        <w:tblW w:w="9889" w:type="dxa"/>
        <w:jc w:val="center"/>
        <w:tblLook w:val="04A0" w:firstRow="1" w:lastRow="0" w:firstColumn="1" w:lastColumn="0" w:noHBand="0" w:noVBand="1"/>
      </w:tblPr>
      <w:tblGrid>
        <w:gridCol w:w="3854"/>
        <w:gridCol w:w="6035"/>
      </w:tblGrid>
      <w:tr w:rsidR="00D43D58" w:rsidRPr="00A4351D" w14:paraId="518352D0" w14:textId="77777777" w:rsidTr="00F654E8">
        <w:trPr>
          <w:trHeight w:val="1029"/>
          <w:jc w:val="center"/>
        </w:trPr>
        <w:tc>
          <w:tcPr>
            <w:tcW w:w="3854" w:type="dxa"/>
            <w:shd w:val="clear" w:color="auto" w:fill="auto"/>
            <w:vAlign w:val="center"/>
          </w:tcPr>
          <w:p w14:paraId="3CE2E7D6" w14:textId="3F9EF5A9" w:rsidR="00D43D58" w:rsidRPr="00A4351D" w:rsidRDefault="00D43D58" w:rsidP="00F654E8">
            <w:pPr>
              <w:autoSpaceDE w:val="0"/>
              <w:autoSpaceDN w:val="0"/>
              <w:adjustRightInd w:val="0"/>
              <w:rPr>
                <w:rFonts w:ascii="Calibri" w:eastAsia="TimesNewRomanPS-BoldMT" w:hAnsi="Calibri" w:cs="Calibri"/>
                <w:color w:val="000000"/>
              </w:rPr>
            </w:pPr>
            <w:r w:rsidRPr="00A4351D">
              <w:rPr>
                <w:rFonts w:ascii="Calibri" w:eastAsia="TimesNewRomanPS-BoldMT" w:hAnsi="Calibri" w:cs="Calibri"/>
                <w:color w:val="000000"/>
              </w:rPr>
              <w:t>Data</w:t>
            </w:r>
            <w:r w:rsidR="0034345F">
              <w:rPr>
                <w:rFonts w:ascii="Calibri" w:eastAsia="TimesNewRomanPS-BoldMT" w:hAnsi="Calibri" w:cs="Calibri"/>
                <w:color w:val="000000"/>
              </w:rPr>
              <w:t xml:space="preserve"> </w:t>
            </w:r>
            <w:r w:rsidRPr="00A4351D">
              <w:rPr>
                <w:rFonts w:ascii="Calibri" w:eastAsia="TimesNewRomanPS-BoldMT" w:hAnsi="Calibri" w:cs="Calibri"/>
                <w:color w:val="000000"/>
              </w:rPr>
              <w:t>____________________</w:t>
            </w:r>
            <w:r w:rsidRPr="00A4351D">
              <w:rPr>
                <w:rFonts w:ascii="Calibri" w:eastAsia="TimesNewRomanPS-BoldMT" w:hAnsi="Calibri" w:cs="Calibri"/>
                <w:color w:val="000000"/>
              </w:rPr>
              <w:tab/>
            </w:r>
          </w:p>
        </w:tc>
        <w:tc>
          <w:tcPr>
            <w:tcW w:w="6035" w:type="dxa"/>
            <w:shd w:val="clear" w:color="auto" w:fill="auto"/>
            <w:vAlign w:val="center"/>
          </w:tcPr>
          <w:p w14:paraId="67E4BE4D" w14:textId="207CF3CF" w:rsidR="00D43D58" w:rsidRDefault="000A2309" w:rsidP="00F654E8">
            <w:pPr>
              <w:autoSpaceDE w:val="0"/>
              <w:autoSpaceDN w:val="0"/>
              <w:adjustRightInd w:val="0"/>
              <w:jc w:val="center"/>
              <w:rPr>
                <w:rFonts w:ascii="Calibri" w:eastAsia="TimesNewRomanPS-BoldMT" w:hAnsi="Calibri" w:cs="Calibri"/>
                <w:color w:val="000000"/>
              </w:rPr>
            </w:pPr>
            <w:r w:rsidRPr="00A4351D">
              <w:rPr>
                <w:rFonts w:ascii="Calibri" w:eastAsia="TimesNewRomanPS-BoldMT" w:hAnsi="Calibri" w:cs="Calibri"/>
                <w:color w:val="000000"/>
              </w:rPr>
              <w:t>FIRMA</w:t>
            </w:r>
            <w:r w:rsidR="00D43D58">
              <w:rPr>
                <w:rStyle w:val="Rimandonotaapidipagina"/>
                <w:rFonts w:ascii="Calibri" w:eastAsia="TimesNewRomanPS-BoldMT" w:hAnsi="Calibri" w:cs="Calibri"/>
                <w:color w:val="000000"/>
              </w:rPr>
              <w:footnoteReference w:id="1"/>
            </w:r>
          </w:p>
          <w:p w14:paraId="3A99F6D4" w14:textId="50433BA5" w:rsidR="0034345F" w:rsidRDefault="0034345F" w:rsidP="00F654E8">
            <w:pPr>
              <w:autoSpaceDE w:val="0"/>
              <w:autoSpaceDN w:val="0"/>
              <w:adjustRightInd w:val="0"/>
              <w:jc w:val="center"/>
              <w:rPr>
                <w:rFonts w:ascii="Calibri" w:eastAsia="TimesNewRomanPS-BoldMT" w:hAnsi="Calibri" w:cs="Calibri"/>
                <w:color w:val="000000"/>
              </w:rPr>
            </w:pPr>
          </w:p>
          <w:p w14:paraId="3E540E52" w14:textId="77777777" w:rsidR="0034345F" w:rsidRPr="00A4351D" w:rsidRDefault="0034345F" w:rsidP="00F654E8">
            <w:pPr>
              <w:autoSpaceDE w:val="0"/>
              <w:autoSpaceDN w:val="0"/>
              <w:adjustRightInd w:val="0"/>
              <w:jc w:val="center"/>
              <w:rPr>
                <w:rFonts w:ascii="Calibri" w:eastAsia="TimesNewRomanPS-BoldMT" w:hAnsi="Calibri" w:cs="Calibri"/>
                <w:color w:val="000000"/>
              </w:rPr>
            </w:pPr>
          </w:p>
          <w:p w14:paraId="4D658DB4" w14:textId="77777777" w:rsidR="00D43D58" w:rsidRPr="00A4351D" w:rsidRDefault="00D43D58" w:rsidP="00F654E8">
            <w:pPr>
              <w:autoSpaceDE w:val="0"/>
              <w:autoSpaceDN w:val="0"/>
              <w:adjustRightInd w:val="0"/>
              <w:jc w:val="center"/>
              <w:rPr>
                <w:rFonts w:ascii="Calibri" w:eastAsia="TimesNewRomanPS-BoldMT" w:hAnsi="Calibri" w:cs="Calibri"/>
                <w:color w:val="000000"/>
              </w:rPr>
            </w:pPr>
            <w:r w:rsidRPr="00A4351D">
              <w:rPr>
                <w:rFonts w:ascii="Calibri" w:eastAsia="TimesNewRomanPS-BoldMT" w:hAnsi="Calibri" w:cs="Calibri"/>
                <w:color w:val="000000"/>
              </w:rPr>
              <w:t>______________________________________</w:t>
            </w:r>
          </w:p>
          <w:p w14:paraId="4BFA0449" w14:textId="77777777" w:rsidR="00D43D58" w:rsidRPr="00A4351D" w:rsidRDefault="00D43D58" w:rsidP="00F654E8">
            <w:pPr>
              <w:autoSpaceDE w:val="0"/>
              <w:autoSpaceDN w:val="0"/>
              <w:adjustRightInd w:val="0"/>
              <w:rPr>
                <w:rFonts w:ascii="Calibri" w:eastAsia="TimesNewRomanPS-BoldMT" w:hAnsi="Calibri" w:cs="Calibri"/>
                <w:color w:val="000000"/>
              </w:rPr>
            </w:pPr>
          </w:p>
        </w:tc>
      </w:tr>
    </w:tbl>
    <w:p w14:paraId="26A55B43" w14:textId="77777777" w:rsidR="00D43D58" w:rsidRPr="00A4351D" w:rsidRDefault="00D43D58" w:rsidP="00D43D58">
      <w:pPr>
        <w:autoSpaceDE w:val="0"/>
        <w:autoSpaceDN w:val="0"/>
        <w:adjustRightInd w:val="0"/>
        <w:jc w:val="center"/>
        <w:rPr>
          <w:rFonts w:ascii="Calibri" w:eastAsia="TimesNewRomanPS-BoldMT" w:hAnsi="Calibri" w:cs="Calibri"/>
          <w:b/>
          <w:bCs/>
          <w:color w:val="000000"/>
        </w:rPr>
      </w:pPr>
    </w:p>
    <w:p w14:paraId="525DDAC8" w14:textId="77777777" w:rsidR="0034345F" w:rsidRPr="00D43D58" w:rsidRDefault="0034345F" w:rsidP="00D43D58">
      <w:pPr>
        <w:autoSpaceDE w:val="0"/>
        <w:autoSpaceDN w:val="0"/>
        <w:adjustRightInd w:val="0"/>
        <w:jc w:val="center"/>
        <w:rPr>
          <w:rFonts w:ascii="Calibri" w:eastAsia="TimesNewRomanPS-BoldMT" w:hAnsi="Calibri" w:cs="Calibri"/>
          <w:b/>
          <w:bCs/>
          <w:color w:val="000000"/>
          <w:sz w:val="18"/>
          <w:szCs w:val="18"/>
        </w:rPr>
      </w:pPr>
    </w:p>
    <w:p w14:paraId="2596E78C" w14:textId="04C87F0A" w:rsidR="00D43D58" w:rsidRPr="00D43D58" w:rsidRDefault="0034345F" w:rsidP="0034345F">
      <w:pPr>
        <w:autoSpaceDE w:val="0"/>
        <w:autoSpaceDN w:val="0"/>
        <w:adjustRightInd w:val="0"/>
        <w:jc w:val="both"/>
        <w:rPr>
          <w:rFonts w:ascii="Calibri" w:eastAsia="TimesNewRomanPS-BoldMT" w:hAnsi="Calibri" w:cs="Calibri"/>
          <w:color w:val="000000"/>
          <w:sz w:val="18"/>
          <w:szCs w:val="18"/>
          <w:lang w:val="it-IT"/>
        </w:rPr>
      </w:pPr>
      <w:r w:rsidRPr="0034345F">
        <w:rPr>
          <w:rFonts w:ascii="Calibri" w:eastAsia="TimesNewRomanPS-BoldMT" w:hAnsi="Calibri" w:cs="Calibri"/>
          <w:b/>
          <w:bCs/>
          <w:color w:val="000000"/>
          <w:sz w:val="18"/>
          <w:szCs w:val="18"/>
          <w:lang w:val="it-IT"/>
        </w:rPr>
        <w:t xml:space="preserve">INFORMATIVA </w:t>
      </w:r>
      <w:r w:rsidRPr="0034345F">
        <w:rPr>
          <w:rFonts w:ascii="Calibri" w:eastAsia="TimesNewRomanPS-BoldMT" w:hAnsi="Calibri" w:cs="Calibri"/>
          <w:b/>
          <w:bCs/>
          <w:caps/>
          <w:color w:val="000000"/>
          <w:sz w:val="18"/>
          <w:szCs w:val="18"/>
          <w:lang w:val="it-IT"/>
        </w:rPr>
        <w:t xml:space="preserve">sulla </w:t>
      </w:r>
      <w:r w:rsidRPr="0034345F">
        <w:rPr>
          <w:rFonts w:ascii="Calibri" w:eastAsia="TimesNewRomanPS-BoldMT" w:hAnsi="Calibri" w:cs="Calibri"/>
          <w:b/>
          <w:bCs/>
          <w:color w:val="000000"/>
          <w:sz w:val="18"/>
          <w:szCs w:val="18"/>
          <w:lang w:val="it-IT"/>
        </w:rPr>
        <w:t>PRIVACY</w:t>
      </w:r>
      <w:r>
        <w:rPr>
          <w:rFonts w:ascii="Calibri" w:eastAsia="TimesNewRomanPS-BoldMT" w:hAnsi="Calibri" w:cs="Calibri"/>
          <w:b/>
          <w:bCs/>
          <w:color w:val="000000"/>
          <w:sz w:val="18"/>
          <w:szCs w:val="18"/>
          <w:lang w:val="it-IT"/>
        </w:rPr>
        <w:t>: l</w:t>
      </w:r>
      <w:r w:rsidR="00D43D58" w:rsidRPr="00D43D58">
        <w:rPr>
          <w:rFonts w:ascii="Calibri" w:eastAsia="TimesNewRomanPS-BoldMT" w:hAnsi="Calibri" w:cs="Calibri"/>
          <w:color w:val="000000"/>
          <w:sz w:val="18"/>
          <w:szCs w:val="18"/>
          <w:lang w:val="it-IT"/>
        </w:rPr>
        <w:t xml:space="preserve">a presente informativa viene resa ai sensi dell’art. 13 del Regolamento UE 2016/679 – Regolamento Generale sulla Protezione dei Dati - e in relazione ai dati personali acquisiti in occasione della consultazione pubblica e dell’invio di proposte, integrazioni ed osservazioni per l’aggiornamento del Codice di Comportamento di Area Science Park. </w:t>
      </w:r>
    </w:p>
    <w:p w14:paraId="293D99A3" w14:textId="77777777" w:rsidR="00D43D58" w:rsidRPr="00D43D58" w:rsidRDefault="00D43D58" w:rsidP="0034345F">
      <w:pPr>
        <w:autoSpaceDN w:val="0"/>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Area Science Park fornisce quindi le seguenti informazioni:</w:t>
      </w:r>
    </w:p>
    <w:p w14:paraId="3B3BC966" w14:textId="2947FC38" w:rsidR="00D43D58" w:rsidRPr="00D43D58" w:rsidRDefault="00D43D58" w:rsidP="0034345F">
      <w:pPr>
        <w:autoSpaceDN w:val="0"/>
        <w:ind w:left="284" w:hanging="284"/>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 xml:space="preserve">1) </w:t>
      </w:r>
      <w:r w:rsidRPr="0034345F">
        <w:rPr>
          <w:rFonts w:ascii="Calibri" w:eastAsia="TimesNewRomanPS-BoldMT" w:hAnsi="Calibri" w:cs="Calibri"/>
          <w:b/>
          <w:bCs/>
          <w:color w:val="000000"/>
          <w:sz w:val="18"/>
          <w:szCs w:val="18"/>
          <w:lang w:val="it-IT"/>
        </w:rPr>
        <w:t>IDENTITA’ E DATI DI CONTATTO DEL TITOLARE DEL TRATTAMENTO</w:t>
      </w:r>
      <w:r w:rsidRPr="00D43D58">
        <w:rPr>
          <w:rFonts w:ascii="Calibri" w:eastAsia="TimesNewRomanPS-BoldMT" w:hAnsi="Calibri" w:cs="Calibri"/>
          <w:color w:val="000000"/>
          <w:sz w:val="18"/>
          <w:szCs w:val="18"/>
          <w:lang w:val="it-IT"/>
        </w:rPr>
        <w:t xml:space="preserve">. Il titolare del trattamento dei dati personali </w:t>
      </w:r>
      <w:proofErr w:type="gramStart"/>
      <w:r w:rsidRPr="00D43D58">
        <w:rPr>
          <w:rFonts w:ascii="Calibri" w:eastAsia="TimesNewRomanPS-BoldMT" w:hAnsi="Calibri" w:cs="Calibri"/>
          <w:color w:val="000000"/>
          <w:sz w:val="18"/>
          <w:szCs w:val="18"/>
          <w:lang w:val="it-IT"/>
        </w:rPr>
        <w:t>è</w:t>
      </w:r>
      <w:proofErr w:type="gramEnd"/>
      <w:r w:rsidRPr="00D43D58">
        <w:rPr>
          <w:rFonts w:ascii="Calibri" w:eastAsia="TimesNewRomanPS-BoldMT" w:hAnsi="Calibri" w:cs="Calibri"/>
          <w:color w:val="000000"/>
          <w:sz w:val="18"/>
          <w:szCs w:val="18"/>
          <w:lang w:val="it-IT"/>
        </w:rPr>
        <w:t xml:space="preserve"> </w:t>
      </w:r>
      <w:r w:rsidR="00876FF7">
        <w:rPr>
          <w:rFonts w:ascii="Calibri" w:eastAsia="TimesNewRomanPS-BoldMT" w:hAnsi="Calibri" w:cs="Calibri"/>
          <w:color w:val="000000"/>
          <w:sz w:val="18"/>
          <w:szCs w:val="18"/>
          <w:lang w:val="it-IT"/>
        </w:rPr>
        <w:t>l’INVALSI, Via Ippolito Nievo 53 – 00153 Roma</w:t>
      </w:r>
      <w:r w:rsidRPr="00D43D58">
        <w:rPr>
          <w:rFonts w:ascii="Calibri" w:eastAsia="TimesNewRomanPS-BoldMT" w:hAnsi="Calibri" w:cs="Calibri"/>
          <w:color w:val="000000"/>
          <w:sz w:val="18"/>
          <w:szCs w:val="18"/>
          <w:lang w:val="it-IT"/>
        </w:rPr>
        <w:t xml:space="preserve">. Gli interessati potranno rivolgersi al titolare del trattamento scrivendo all’indirizzo sopra riportato o inviando un’e-mail ai seguenti indirizzi di posta elettronica: </w:t>
      </w:r>
      <w:r w:rsidR="00EC752A" w:rsidRPr="00EC752A">
        <w:rPr>
          <w:rFonts w:ascii="Segoe UI" w:eastAsia="Verdana" w:hAnsi="Segoe UI" w:cs="Segoe UI"/>
          <w:color w:val="006666"/>
          <w:spacing w:val="-1"/>
          <w:sz w:val="14"/>
          <w:szCs w:val="14"/>
          <w:lang w:val="it-IT"/>
        </w:rPr>
        <w:t>Mail: protocollo@invalsi.it; PE</w:t>
      </w:r>
      <w:hyperlink r:id="rId9">
        <w:r w:rsidR="00EC752A" w:rsidRPr="00EC752A">
          <w:rPr>
            <w:rFonts w:ascii="Segoe UI" w:eastAsia="Verdana" w:hAnsi="Segoe UI" w:cs="Segoe UI"/>
            <w:color w:val="006666"/>
            <w:spacing w:val="-1"/>
            <w:sz w:val="14"/>
            <w:szCs w:val="14"/>
            <w:lang w:val="it-IT"/>
          </w:rPr>
          <w:t>C: protocollo.invalsi@legalmail.it</w:t>
        </w:r>
      </w:hyperlink>
    </w:p>
    <w:p w14:paraId="7FAA16F5" w14:textId="244213F8" w:rsidR="00D43D58" w:rsidRPr="00D43D58" w:rsidRDefault="00D43D58" w:rsidP="0034345F">
      <w:pPr>
        <w:autoSpaceDN w:val="0"/>
        <w:ind w:left="284" w:hanging="284"/>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 xml:space="preserve">2) </w:t>
      </w:r>
      <w:r w:rsidRPr="0034345F">
        <w:rPr>
          <w:rFonts w:ascii="Calibri" w:eastAsia="TimesNewRomanPS-BoldMT" w:hAnsi="Calibri" w:cs="Calibri"/>
          <w:b/>
          <w:bCs/>
          <w:color w:val="000000"/>
          <w:sz w:val="18"/>
          <w:szCs w:val="18"/>
          <w:lang w:val="it-IT"/>
        </w:rPr>
        <w:t>DATI DI CONTATTO DEL RESPONSABILE DELLA PROTEZIONE DEI DATI</w:t>
      </w:r>
      <w:r w:rsidRPr="00D43D58">
        <w:rPr>
          <w:rFonts w:ascii="Calibri" w:eastAsia="TimesNewRomanPS-BoldMT" w:hAnsi="Calibri" w:cs="Calibri"/>
          <w:color w:val="000000"/>
          <w:sz w:val="18"/>
          <w:szCs w:val="18"/>
          <w:lang w:val="it-IT"/>
        </w:rPr>
        <w:t>. il Responsabile della protezione dei dati, nominato ai sensi dell’art. 37 del Regolamento UE 2016/679, che può essere contattato al seguente indirizzo e-mail: rpd@</w:t>
      </w:r>
      <w:r w:rsidR="00EC752A">
        <w:rPr>
          <w:rFonts w:ascii="Calibri" w:eastAsia="TimesNewRomanPS-BoldMT" w:hAnsi="Calibri" w:cs="Calibri"/>
          <w:color w:val="000000"/>
          <w:sz w:val="18"/>
          <w:szCs w:val="18"/>
          <w:lang w:val="it-IT"/>
        </w:rPr>
        <w:t>invalsi</w:t>
      </w:r>
      <w:r w:rsidRPr="00D43D58">
        <w:rPr>
          <w:rFonts w:ascii="Calibri" w:eastAsia="TimesNewRomanPS-BoldMT" w:hAnsi="Calibri" w:cs="Calibri"/>
          <w:color w:val="000000"/>
          <w:sz w:val="18"/>
          <w:szCs w:val="18"/>
          <w:lang w:val="it-IT"/>
        </w:rPr>
        <w:t>.it.</w:t>
      </w:r>
    </w:p>
    <w:p w14:paraId="3B3FAB17" w14:textId="287FAF10" w:rsidR="00D43D58" w:rsidRPr="00D43D58" w:rsidRDefault="00D43D58" w:rsidP="0034345F">
      <w:pPr>
        <w:autoSpaceDE w:val="0"/>
        <w:autoSpaceDN w:val="0"/>
        <w:adjustRightInd w:val="0"/>
        <w:ind w:left="284" w:hanging="284"/>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3</w:t>
      </w:r>
      <w:r w:rsidRPr="0034345F">
        <w:rPr>
          <w:rFonts w:ascii="Calibri" w:eastAsia="TimesNewRomanPS-BoldMT" w:hAnsi="Calibri" w:cs="Calibri"/>
          <w:color w:val="000000"/>
          <w:sz w:val="18"/>
          <w:szCs w:val="18"/>
          <w:lang w:val="it-IT"/>
        </w:rPr>
        <w:t>)</w:t>
      </w:r>
      <w:r w:rsidRPr="0034345F">
        <w:rPr>
          <w:rFonts w:ascii="Calibri" w:eastAsia="TimesNewRomanPS-BoldMT" w:hAnsi="Calibri" w:cs="Calibri"/>
          <w:b/>
          <w:bCs/>
          <w:color w:val="000000"/>
          <w:sz w:val="18"/>
          <w:szCs w:val="18"/>
          <w:lang w:val="it-IT"/>
        </w:rPr>
        <w:t xml:space="preserve"> FINALITA’ DEL TRATTAMENTO E BASE GIURIDICA DEL TRATTAMENTO</w:t>
      </w:r>
      <w:r w:rsidRPr="00D43D58">
        <w:rPr>
          <w:rFonts w:ascii="Calibri" w:eastAsia="TimesNewRomanPS-BoldMT" w:hAnsi="Calibri" w:cs="Calibri"/>
          <w:color w:val="000000"/>
          <w:sz w:val="18"/>
          <w:szCs w:val="18"/>
          <w:lang w:val="it-IT"/>
        </w:rPr>
        <w:t xml:space="preserve">. Il trattamento dei dati forniti attraverso la compilazione del modulo è finalizzato alla realizzazione di una consultazione pubblica indetta allo scopo di migliorare e rendere più efficace </w:t>
      </w:r>
      <w:r w:rsidR="00EC752A">
        <w:rPr>
          <w:rFonts w:ascii="Calibri" w:eastAsia="TimesNewRomanPS-BoldMT" w:hAnsi="Calibri" w:cs="Calibri"/>
          <w:color w:val="000000"/>
          <w:sz w:val="18"/>
          <w:szCs w:val="18"/>
          <w:lang w:val="it-IT"/>
        </w:rPr>
        <w:t>l’adozione</w:t>
      </w:r>
      <w:r w:rsidRPr="00D43D58">
        <w:rPr>
          <w:rFonts w:ascii="Calibri" w:eastAsia="TimesNewRomanPS-BoldMT" w:hAnsi="Calibri" w:cs="Calibri"/>
          <w:color w:val="000000"/>
          <w:sz w:val="18"/>
          <w:szCs w:val="18"/>
          <w:lang w:val="it-IT"/>
        </w:rPr>
        <w:t xml:space="preserve"> del </w:t>
      </w:r>
      <w:r w:rsidR="00EC752A">
        <w:rPr>
          <w:rFonts w:ascii="Calibri" w:eastAsia="TimesNewRomanPS-BoldMT" w:hAnsi="Calibri" w:cs="Calibri"/>
          <w:color w:val="000000"/>
          <w:sz w:val="18"/>
          <w:szCs w:val="18"/>
          <w:lang w:val="it-IT"/>
        </w:rPr>
        <w:t>PIAO 2022-2024</w:t>
      </w:r>
      <w:r w:rsidRPr="00D43D58">
        <w:rPr>
          <w:rFonts w:ascii="Calibri" w:eastAsia="TimesNewRomanPS-BoldMT" w:hAnsi="Calibri" w:cs="Calibri"/>
          <w:color w:val="000000"/>
          <w:sz w:val="18"/>
          <w:szCs w:val="18"/>
          <w:lang w:val="it-IT"/>
        </w:rPr>
        <w:t xml:space="preserve"> </w:t>
      </w:r>
      <w:r w:rsidR="00EC752A">
        <w:rPr>
          <w:rFonts w:ascii="Calibri" w:eastAsia="TimesNewRomanPS-BoldMT" w:hAnsi="Calibri" w:cs="Calibri"/>
          <w:color w:val="000000"/>
          <w:sz w:val="18"/>
          <w:szCs w:val="18"/>
          <w:lang w:val="it-IT"/>
        </w:rPr>
        <w:t>INVALSI</w:t>
      </w:r>
      <w:r w:rsidRPr="00D43D58">
        <w:rPr>
          <w:rFonts w:ascii="Calibri" w:eastAsia="TimesNewRomanPS-BoldMT" w:hAnsi="Calibri" w:cs="Calibri"/>
          <w:color w:val="000000"/>
          <w:sz w:val="18"/>
          <w:szCs w:val="18"/>
          <w:lang w:val="it-IT"/>
        </w:rPr>
        <w:t xml:space="preserve">. La base </w:t>
      </w:r>
      <w:r w:rsidR="00214B17">
        <w:rPr>
          <w:rFonts w:ascii="Calibri" w:eastAsia="TimesNewRomanPS-BoldMT" w:hAnsi="Calibri" w:cs="Calibri"/>
          <w:color w:val="000000"/>
          <w:sz w:val="18"/>
          <w:szCs w:val="18"/>
          <w:lang w:val="it-IT"/>
        </w:rPr>
        <w:t>di adozione del suddetto documento</w:t>
      </w:r>
      <w:r w:rsidRPr="00D43D58">
        <w:rPr>
          <w:rFonts w:ascii="Calibri" w:eastAsia="TimesNewRomanPS-BoldMT" w:hAnsi="Calibri" w:cs="Calibri"/>
          <w:color w:val="000000"/>
          <w:sz w:val="18"/>
          <w:szCs w:val="18"/>
          <w:lang w:val="it-IT"/>
        </w:rPr>
        <w:t xml:space="preserve"> si rinviene nelle norme che disciplinano </w:t>
      </w:r>
      <w:r w:rsidR="00214B17">
        <w:rPr>
          <w:rFonts w:ascii="Calibri" w:eastAsia="TimesNewRomanPS-BoldMT" w:hAnsi="Calibri" w:cs="Calibri"/>
          <w:color w:val="000000"/>
          <w:sz w:val="18"/>
          <w:szCs w:val="18"/>
          <w:lang w:val="it-IT"/>
        </w:rPr>
        <w:t>l’adozione</w:t>
      </w:r>
      <w:r w:rsidRPr="00D43D58">
        <w:rPr>
          <w:rFonts w:ascii="Calibri" w:eastAsia="TimesNewRomanPS-BoldMT" w:hAnsi="Calibri" w:cs="Calibri"/>
          <w:color w:val="000000"/>
          <w:sz w:val="18"/>
          <w:szCs w:val="18"/>
          <w:lang w:val="it-IT"/>
        </w:rPr>
        <w:t xml:space="preserve"> </w:t>
      </w:r>
      <w:r w:rsidR="00214B17">
        <w:rPr>
          <w:rFonts w:ascii="Calibri" w:eastAsia="TimesNewRomanPS-BoldMT" w:hAnsi="Calibri" w:cs="Calibri"/>
          <w:color w:val="000000"/>
          <w:sz w:val="18"/>
          <w:szCs w:val="18"/>
          <w:lang w:val="it-IT"/>
        </w:rPr>
        <w:t xml:space="preserve">degli atti </w:t>
      </w:r>
      <w:r w:rsidR="0034345F">
        <w:rPr>
          <w:rFonts w:ascii="Calibri" w:eastAsia="TimesNewRomanPS-BoldMT" w:hAnsi="Calibri" w:cs="Calibri"/>
          <w:color w:val="000000"/>
          <w:sz w:val="18"/>
          <w:szCs w:val="18"/>
          <w:lang w:val="it-IT"/>
        </w:rPr>
        <w:t>dell’Istituto ed in particolare nell’art. 6 del D.L. n. 80/2021 e successive modifiche</w:t>
      </w:r>
      <w:r w:rsidRPr="00D43D58">
        <w:rPr>
          <w:rFonts w:ascii="Calibri" w:eastAsia="TimesNewRomanPS-BoldMT" w:hAnsi="Calibri" w:cs="Calibri"/>
          <w:color w:val="000000"/>
          <w:sz w:val="18"/>
          <w:szCs w:val="18"/>
          <w:lang w:val="it-IT"/>
        </w:rPr>
        <w:t>, nelle norme che disciplinano il servizio all’utenza per i diritti di partecipazione, di cui al capo III della L</w:t>
      </w:r>
      <w:r w:rsidR="0034345F">
        <w:rPr>
          <w:rFonts w:ascii="Calibri" w:eastAsia="TimesNewRomanPS-BoldMT" w:hAnsi="Calibri" w:cs="Calibri"/>
          <w:color w:val="000000"/>
          <w:sz w:val="18"/>
          <w:szCs w:val="18"/>
          <w:lang w:val="it-IT"/>
        </w:rPr>
        <w:t>egge</w:t>
      </w:r>
      <w:r w:rsidRPr="00D43D58">
        <w:rPr>
          <w:rFonts w:ascii="Calibri" w:eastAsia="TimesNewRomanPS-BoldMT" w:hAnsi="Calibri" w:cs="Calibri"/>
          <w:color w:val="000000"/>
          <w:sz w:val="18"/>
          <w:szCs w:val="18"/>
          <w:lang w:val="it-IT"/>
        </w:rPr>
        <w:t xml:space="preserve"> n. 241/1990 e all’art. 5 del </w:t>
      </w:r>
      <w:r w:rsidR="00BF3C00" w:rsidRPr="00D43D58">
        <w:rPr>
          <w:rFonts w:ascii="Calibri" w:eastAsia="TimesNewRomanPS-BoldMT" w:hAnsi="Calibri" w:cs="Calibri"/>
          <w:color w:val="000000"/>
          <w:sz w:val="18"/>
          <w:szCs w:val="18"/>
          <w:lang w:val="it-IT"/>
        </w:rPr>
        <w:t>D.lgs.</w:t>
      </w:r>
      <w:r w:rsidRPr="00D43D58">
        <w:rPr>
          <w:rFonts w:ascii="Calibri" w:eastAsia="TimesNewRomanPS-BoldMT" w:hAnsi="Calibri" w:cs="Calibri"/>
          <w:color w:val="000000"/>
          <w:sz w:val="18"/>
          <w:szCs w:val="18"/>
          <w:lang w:val="it-IT"/>
        </w:rPr>
        <w:t xml:space="preserve"> n. 33/2013, l’informazione all’utenza relativa agli atti e allo stato dei procedimenti, ricerca e analisi finalizzate alla formulazione di proposte all’Ente, la promozione di iniziative volte, anche con il supporto delle procedure informatiche, al miglioramento dei servizi per il pubblico, alla semplificazione e all’accelerazione delle procedure (L. n. 150/2000 – “Disciplina delle attività di informazione e di comunicazione delle pubbliche amministrazioni”; </w:t>
      </w:r>
      <w:r w:rsidR="00BF3C00" w:rsidRPr="00D43D58">
        <w:rPr>
          <w:rFonts w:ascii="Calibri" w:eastAsia="TimesNewRomanPS-BoldMT" w:hAnsi="Calibri" w:cs="Calibri"/>
          <w:color w:val="000000"/>
          <w:sz w:val="18"/>
          <w:szCs w:val="18"/>
          <w:lang w:val="it-IT"/>
        </w:rPr>
        <w:t>D.lgs.</w:t>
      </w:r>
      <w:r w:rsidRPr="00D43D58">
        <w:rPr>
          <w:rFonts w:ascii="Calibri" w:eastAsia="TimesNewRomanPS-BoldMT" w:hAnsi="Calibri" w:cs="Calibri"/>
          <w:color w:val="000000"/>
          <w:sz w:val="18"/>
          <w:szCs w:val="18"/>
          <w:lang w:val="it-IT"/>
        </w:rPr>
        <w:t xml:space="preserve"> n. 33/2013 – “Riordino della disciplina riguardante il diritto di accesso civico e gli obblighi di pubblicità, trasparenza e diffusione di informazioni da parte delle pubbliche amministrazioni).</w:t>
      </w:r>
    </w:p>
    <w:p w14:paraId="14937563" w14:textId="77777777" w:rsidR="00D43D58" w:rsidRPr="00D43D58" w:rsidRDefault="00D43D58" w:rsidP="0034345F">
      <w:pPr>
        <w:autoSpaceDN w:val="0"/>
        <w:ind w:left="284" w:hanging="284"/>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 xml:space="preserve">4) </w:t>
      </w:r>
      <w:r w:rsidRPr="0034345F">
        <w:rPr>
          <w:rFonts w:ascii="Calibri" w:eastAsia="TimesNewRomanPS-BoldMT" w:hAnsi="Calibri" w:cs="Calibri"/>
          <w:b/>
          <w:bCs/>
          <w:color w:val="000000"/>
          <w:sz w:val="18"/>
          <w:szCs w:val="18"/>
          <w:lang w:val="it-IT"/>
        </w:rPr>
        <w:t>DESTINATARI E CATEGORIE DI DESTINATARI DEI DATI PERSONALI</w:t>
      </w:r>
      <w:r w:rsidRPr="00D43D58">
        <w:rPr>
          <w:rFonts w:ascii="Calibri" w:eastAsia="TimesNewRomanPS-BoldMT" w:hAnsi="Calibri" w:cs="Calibri"/>
          <w:color w:val="000000"/>
          <w:sz w:val="18"/>
          <w:szCs w:val="18"/>
          <w:lang w:val="it-IT"/>
        </w:rPr>
        <w:t>. Ferme restando le operazioni di comunicazione e di diffusione effettuate in esecuzione di obblighi di legge e di ordini dell’autorità, i dati personali degli interessati saranno comunicati a soggetti coinvolti a vario titolo nella realizzazione del Piano e saranno conosciuti dal personale incaricato che effettuerà materialmente le operazioni di trattamento presso Area Science Park.</w:t>
      </w:r>
    </w:p>
    <w:p w14:paraId="780B1D3F" w14:textId="77777777" w:rsidR="00D43D58" w:rsidRPr="00D43D58" w:rsidRDefault="00D43D58" w:rsidP="0034345F">
      <w:pPr>
        <w:autoSpaceDN w:val="0"/>
        <w:ind w:left="284" w:hanging="284"/>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 xml:space="preserve">5) </w:t>
      </w:r>
      <w:r w:rsidRPr="0034345F">
        <w:rPr>
          <w:rFonts w:ascii="Calibri" w:eastAsia="TimesNewRomanPS-BoldMT" w:hAnsi="Calibri" w:cs="Calibri"/>
          <w:b/>
          <w:bCs/>
          <w:color w:val="000000"/>
          <w:sz w:val="18"/>
          <w:szCs w:val="18"/>
          <w:lang w:val="it-IT"/>
        </w:rPr>
        <w:t>PERIODO DI CONSERVAZIONE DEI DATI</w:t>
      </w:r>
      <w:r w:rsidRPr="00D43D58">
        <w:rPr>
          <w:rFonts w:ascii="Calibri" w:eastAsia="TimesNewRomanPS-BoldMT" w:hAnsi="Calibri" w:cs="Calibri"/>
          <w:color w:val="000000"/>
          <w:sz w:val="18"/>
          <w:szCs w:val="18"/>
          <w:lang w:val="it-IT"/>
        </w:rPr>
        <w:t>. La determinazione del periodo di conservazione dei dati personali risponde al principio di necessità del trattamento. I dati personali verranno quindi conservati per tutto il periodo necessario al perseguimento delle finalità riportate al punto 3. La verifica sulla obsolescenza dei dati conservati in relazione alle finalità per cui sono stati raccolti viene effettuata periodicamente.</w:t>
      </w:r>
    </w:p>
    <w:p w14:paraId="5D6DE243" w14:textId="77777777" w:rsidR="00D43D58" w:rsidRPr="00D43D58" w:rsidRDefault="00D43D58" w:rsidP="0034345F">
      <w:pPr>
        <w:autoSpaceDN w:val="0"/>
        <w:ind w:left="284" w:hanging="284"/>
        <w:jc w:val="both"/>
        <w:rPr>
          <w:rFonts w:ascii="Calibri" w:eastAsia="TimesNewRomanPS-BoldMT" w:hAnsi="Calibri" w:cs="Calibri"/>
          <w:color w:val="000000"/>
          <w:sz w:val="18"/>
          <w:szCs w:val="18"/>
          <w:lang w:val="it-IT"/>
        </w:rPr>
      </w:pPr>
      <w:r w:rsidRPr="00D43D58">
        <w:rPr>
          <w:rFonts w:ascii="Calibri" w:eastAsia="TimesNewRomanPS-BoldMT" w:hAnsi="Calibri" w:cs="Calibri"/>
          <w:color w:val="000000"/>
          <w:sz w:val="18"/>
          <w:szCs w:val="18"/>
          <w:lang w:val="it-IT"/>
        </w:rPr>
        <w:t xml:space="preserve">6) </w:t>
      </w:r>
      <w:r w:rsidRPr="0034345F">
        <w:rPr>
          <w:rFonts w:ascii="Calibri" w:eastAsia="TimesNewRomanPS-BoldMT" w:hAnsi="Calibri" w:cs="Calibri"/>
          <w:b/>
          <w:bCs/>
          <w:color w:val="000000"/>
          <w:sz w:val="18"/>
          <w:szCs w:val="18"/>
          <w:lang w:val="it-IT"/>
        </w:rPr>
        <w:t>DIRITTI DELL’INTERESSATO</w:t>
      </w:r>
      <w:r w:rsidRPr="00D43D58">
        <w:rPr>
          <w:rFonts w:ascii="Calibri" w:eastAsia="TimesNewRomanPS-BoldMT" w:hAnsi="Calibri" w:cs="Calibri"/>
          <w:color w:val="000000"/>
          <w:sz w:val="18"/>
          <w:szCs w:val="18"/>
          <w:lang w:val="it-IT"/>
        </w:rPr>
        <w:t>. Si precisa che in riferimento ai dati personali conferiti, gli interessati sono titolari dei seguenti diritti: a) di accesso ai dati personali; b) di rettifica o cancellazione degli stessi o limitazione del trattamento; c) di opposizione al trattamento; d) alla portabilità dei dati (diritto applicabile ai soli dati in formato elettronico), così come disciplinato dall’art. 20 del Regolamento UE 2016/679; f) di proporre reclamo all’autorità di controllo. Si precisa che per esercitare i diritti di cui alle lettere da a) a e) gli interessati potranno inviare un’e-mail al seguente indirizzo: rpd@areasciencepark.it. Area Science Park è tenuta a fornire una risposta entro il termine di un mese dalla richiesta, estensibile fino a tre mesi in caso di particolare complessità della richiesta.</w:t>
      </w:r>
    </w:p>
    <w:p w14:paraId="5B8DFF3A" w14:textId="77777777" w:rsidR="00D43D58" w:rsidRPr="00D43D58" w:rsidRDefault="00D43D58" w:rsidP="0034345F">
      <w:pPr>
        <w:autoSpaceDN w:val="0"/>
        <w:ind w:left="284" w:hanging="284"/>
        <w:jc w:val="both"/>
        <w:rPr>
          <w:rFonts w:ascii="Calibri" w:eastAsia="Times New Roman" w:hAnsi="Calibri" w:cs="Calibri"/>
          <w:color w:val="000000"/>
          <w:sz w:val="18"/>
          <w:szCs w:val="18"/>
          <w:lang w:val="it-IT" w:eastAsia="it-IT"/>
        </w:rPr>
      </w:pPr>
      <w:r w:rsidRPr="00D43D58">
        <w:rPr>
          <w:rFonts w:ascii="Calibri" w:eastAsia="TimesNewRomanPS-BoldMT" w:hAnsi="Calibri" w:cs="Calibri"/>
          <w:color w:val="000000"/>
          <w:sz w:val="18"/>
          <w:szCs w:val="18"/>
          <w:lang w:val="it-IT"/>
        </w:rPr>
        <w:t xml:space="preserve">7) </w:t>
      </w:r>
      <w:r w:rsidRPr="0034345F">
        <w:rPr>
          <w:rFonts w:ascii="Calibri" w:eastAsia="TimesNewRomanPS-BoldMT" w:hAnsi="Calibri" w:cs="Calibri"/>
          <w:b/>
          <w:bCs/>
          <w:color w:val="000000"/>
          <w:sz w:val="18"/>
          <w:szCs w:val="18"/>
          <w:lang w:val="it-IT"/>
        </w:rPr>
        <w:t>NATURA OBBLIGATORIA O FACOLTATIVA DEL CONFERIMENTO DEI DATI E CONSEGUENZE DI UN’EVENTUALE MANCATA COMUNICAZIONE DEI DATI</w:t>
      </w:r>
      <w:r w:rsidRPr="00D43D58">
        <w:rPr>
          <w:rFonts w:ascii="Calibri" w:eastAsia="TimesNewRomanPS-BoldMT" w:hAnsi="Calibri" w:cs="Calibri"/>
          <w:color w:val="000000"/>
          <w:sz w:val="18"/>
          <w:szCs w:val="18"/>
          <w:lang w:val="it-IT"/>
        </w:rPr>
        <w:t>. Il conferimento dei dati è facoltativo, ma necessario per poter partecipare alla consultazione pubblica. Il mancato conferimento dei dati non consente la partecipazione all’iniziativa.</w:t>
      </w:r>
      <w:r w:rsidRPr="00D43D58">
        <w:rPr>
          <w:rFonts w:ascii="Calibri" w:eastAsia="Times New Roman" w:hAnsi="Calibri" w:cs="Calibri"/>
          <w:color w:val="000000"/>
          <w:sz w:val="18"/>
          <w:szCs w:val="18"/>
          <w:lang w:val="it-IT" w:eastAsia="it-IT"/>
        </w:rPr>
        <w:t> </w:t>
      </w:r>
    </w:p>
    <w:p w14:paraId="7F99FF86" w14:textId="7587EE9F" w:rsidR="00DF7515" w:rsidRPr="00D41298" w:rsidRDefault="00DF7515" w:rsidP="00D43D58">
      <w:pPr>
        <w:pStyle w:val="Corpotesto"/>
        <w:kinsoku w:val="0"/>
        <w:overflowPunct w:val="0"/>
        <w:spacing w:line="276" w:lineRule="auto"/>
        <w:ind w:left="0"/>
        <w:jc w:val="center"/>
        <w:rPr>
          <w:rFonts w:ascii="Segoe UI" w:hAnsi="Segoe UI" w:cs="Segoe UI"/>
          <w:lang w:val="it-IT"/>
        </w:rPr>
      </w:pPr>
    </w:p>
    <w:sectPr w:rsidR="00DF7515" w:rsidRPr="00D41298" w:rsidSect="00450A32">
      <w:headerReference w:type="default" r:id="rId10"/>
      <w:footerReference w:type="default" r:id="rId11"/>
      <w:pgSz w:w="11920" w:h="16850"/>
      <w:pgMar w:top="2127" w:right="1040" w:bottom="1100" w:left="860" w:header="285"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57802" w14:textId="77777777" w:rsidR="00465B8E" w:rsidRDefault="00465B8E">
      <w:r>
        <w:separator/>
      </w:r>
    </w:p>
  </w:endnote>
  <w:endnote w:type="continuationSeparator" w:id="0">
    <w:p w14:paraId="23BBC0F7" w14:textId="77777777" w:rsidR="00465B8E" w:rsidRDefault="0046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42FE" w14:textId="77777777" w:rsidR="00FC50C7" w:rsidRDefault="00FC50C7"/>
  <w:tbl>
    <w:tblPr>
      <w:tblStyle w:val="Grigliatabella"/>
      <w:tblW w:w="0" w:type="auto"/>
      <w:tblInd w:w="-284" w:type="dxa"/>
      <w:tblLook w:val="04A0" w:firstRow="1" w:lastRow="0" w:firstColumn="1" w:lastColumn="0" w:noHBand="0" w:noVBand="1"/>
    </w:tblPr>
    <w:tblGrid>
      <w:gridCol w:w="2694"/>
      <w:gridCol w:w="7600"/>
    </w:tblGrid>
    <w:tr w:rsidR="00B16622" w14:paraId="002280D1" w14:textId="77777777" w:rsidTr="38801ED0">
      <w:tc>
        <w:tcPr>
          <w:tcW w:w="2694" w:type="dxa"/>
          <w:tcBorders>
            <w:top w:val="nil"/>
            <w:left w:val="nil"/>
            <w:bottom w:val="nil"/>
            <w:right w:val="thinThickSmallGap" w:sz="24" w:space="0" w:color="auto"/>
          </w:tcBorders>
        </w:tcPr>
        <w:p w14:paraId="33F408D3" w14:textId="2165B821" w:rsidR="00B16622" w:rsidRPr="0093045F" w:rsidRDefault="008D3CC5" w:rsidP="004D7380">
          <w:pPr>
            <w:ind w:left="20"/>
            <w:rPr>
              <w:rFonts w:ascii="Segoe UI" w:eastAsia="Verdana" w:hAnsi="Segoe UI" w:cs="Segoe UI"/>
              <w:b/>
              <w:bCs/>
              <w:color w:val="006666"/>
              <w:spacing w:val="-1"/>
              <w:sz w:val="14"/>
              <w:szCs w:val="14"/>
              <w:lang w:val="it-IT"/>
            </w:rPr>
          </w:pPr>
          <w:r>
            <w:rPr>
              <w:rFonts w:ascii="Segoe UI" w:eastAsia="Verdana" w:hAnsi="Segoe UI" w:cs="Segoe UI"/>
              <w:b/>
              <w:bCs/>
              <w:color w:val="006666"/>
              <w:spacing w:val="-1"/>
              <w:sz w:val="14"/>
              <w:szCs w:val="14"/>
              <w:lang w:val="it-IT"/>
            </w:rPr>
            <w:t>Direzione Generale</w:t>
          </w:r>
        </w:p>
        <w:p w14:paraId="7EEEC084" w14:textId="3066A927" w:rsidR="002E403D" w:rsidRPr="0093045F" w:rsidRDefault="001A417C" w:rsidP="001A417C">
          <w:pPr>
            <w:ind w:left="20"/>
            <w:rPr>
              <w:rFonts w:ascii="Segoe UI" w:eastAsia="Verdana" w:hAnsi="Segoe UI" w:cs="Segoe UI"/>
              <w:color w:val="006666"/>
              <w:spacing w:val="-1"/>
              <w:sz w:val="14"/>
              <w:szCs w:val="14"/>
              <w:lang w:val="it-IT"/>
            </w:rPr>
          </w:pPr>
          <w:r>
            <w:rPr>
              <w:rFonts w:ascii="Segoe UI" w:eastAsia="Verdana" w:hAnsi="Segoe UI" w:cs="Segoe UI"/>
              <w:color w:val="006666"/>
              <w:spacing w:val="-1"/>
              <w:sz w:val="14"/>
              <w:szCs w:val="14"/>
              <w:lang w:val="it-IT"/>
            </w:rPr>
            <w:t>s</w:t>
          </w:r>
          <w:r w:rsidR="00C6659A" w:rsidRPr="0093045F">
            <w:rPr>
              <w:rFonts w:ascii="Segoe UI" w:eastAsia="Verdana" w:hAnsi="Segoe UI" w:cs="Segoe UI"/>
              <w:color w:val="006666"/>
              <w:spacing w:val="-1"/>
              <w:sz w:val="14"/>
              <w:szCs w:val="14"/>
              <w:lang w:val="it-IT"/>
            </w:rPr>
            <w:t>e</w:t>
          </w:r>
          <w:r>
            <w:rPr>
              <w:rFonts w:ascii="Segoe UI" w:eastAsia="Verdana" w:hAnsi="Segoe UI" w:cs="Segoe UI"/>
              <w:color w:val="006666"/>
              <w:spacing w:val="-1"/>
              <w:sz w:val="14"/>
              <w:szCs w:val="14"/>
              <w:lang w:val="it-IT"/>
            </w:rPr>
            <w:t>greteriadirettore</w:t>
          </w:r>
          <w:r w:rsidR="38801ED0" w:rsidRPr="0093045F">
            <w:rPr>
              <w:rFonts w:ascii="Segoe UI" w:eastAsia="Verdana" w:hAnsi="Segoe UI" w:cs="Segoe UI"/>
              <w:color w:val="006666"/>
              <w:spacing w:val="-1"/>
              <w:sz w:val="14"/>
              <w:szCs w:val="14"/>
              <w:lang w:val="it-IT"/>
            </w:rPr>
            <w:t>@invalsi.it</w:t>
          </w:r>
        </w:p>
      </w:tc>
      <w:tc>
        <w:tcPr>
          <w:tcW w:w="7600" w:type="dxa"/>
          <w:tcBorders>
            <w:top w:val="nil"/>
            <w:left w:val="thinThickSmallGap" w:sz="24" w:space="0" w:color="auto"/>
            <w:bottom w:val="nil"/>
            <w:right w:val="nil"/>
          </w:tcBorders>
        </w:tcPr>
        <w:p w14:paraId="0FA37A98" w14:textId="77777777" w:rsidR="004D7380" w:rsidRPr="0093045F" w:rsidRDefault="00B16622" w:rsidP="004D7380">
          <w:pPr>
            <w:ind w:left="20"/>
            <w:rPr>
              <w:rFonts w:ascii="Segoe UI" w:eastAsia="Verdana" w:hAnsi="Segoe UI" w:cs="Segoe UI"/>
              <w:b/>
              <w:bCs/>
              <w:color w:val="006666"/>
              <w:spacing w:val="-1"/>
              <w:sz w:val="14"/>
              <w:szCs w:val="14"/>
              <w:lang w:val="it-IT"/>
            </w:rPr>
          </w:pPr>
          <w:r w:rsidRPr="0093045F">
            <w:rPr>
              <w:rFonts w:ascii="Segoe UI" w:eastAsia="Verdana" w:hAnsi="Segoe UI" w:cs="Segoe UI"/>
              <w:b/>
              <w:bCs/>
              <w:color w:val="006666"/>
              <w:spacing w:val="-1"/>
              <w:sz w:val="14"/>
              <w:szCs w:val="14"/>
              <w:lang w:val="it-IT"/>
            </w:rPr>
            <w:t>INVALSI</w:t>
          </w:r>
          <w:r w:rsidR="004D7380" w:rsidRPr="0093045F">
            <w:rPr>
              <w:rFonts w:ascii="Segoe UI" w:eastAsia="Verdana" w:hAnsi="Segoe UI" w:cs="Segoe UI"/>
              <w:b/>
              <w:bCs/>
              <w:color w:val="006666"/>
              <w:spacing w:val="-1"/>
              <w:sz w:val="14"/>
              <w:szCs w:val="14"/>
              <w:lang w:val="it-IT"/>
            </w:rPr>
            <w:t xml:space="preserve"> </w:t>
          </w:r>
        </w:p>
        <w:p w14:paraId="24D88EF3" w14:textId="44C1CFFE" w:rsidR="004D7380" w:rsidRPr="0093045F" w:rsidRDefault="00B16622" w:rsidP="004D7380">
          <w:pPr>
            <w:ind w:left="20"/>
            <w:rPr>
              <w:rFonts w:ascii="Segoe UI" w:eastAsia="Verdana" w:hAnsi="Segoe UI" w:cs="Segoe UI"/>
              <w:color w:val="006666"/>
              <w:spacing w:val="-1"/>
              <w:sz w:val="14"/>
              <w:szCs w:val="14"/>
              <w:lang w:val="it-IT"/>
            </w:rPr>
          </w:pPr>
          <w:r w:rsidRPr="0093045F">
            <w:rPr>
              <w:rFonts w:ascii="Segoe UI" w:eastAsia="Verdana" w:hAnsi="Segoe UI" w:cs="Segoe UI"/>
              <w:color w:val="006666"/>
              <w:spacing w:val="-1"/>
              <w:sz w:val="14"/>
              <w:szCs w:val="14"/>
              <w:lang w:val="it-IT"/>
            </w:rPr>
            <w:t>Via Ippolito Nievo, 35 - 00153 Roma - tel. 06 941851</w:t>
          </w:r>
        </w:p>
        <w:p w14:paraId="285C8336" w14:textId="68C0E8AA" w:rsidR="00B16622" w:rsidRPr="00207AB6" w:rsidRDefault="00B16622" w:rsidP="004D7380">
          <w:pPr>
            <w:ind w:left="20"/>
            <w:rPr>
              <w:rFonts w:ascii="Segoe UI" w:eastAsia="Verdana" w:hAnsi="Segoe UI" w:cs="Segoe UI"/>
              <w:sz w:val="14"/>
              <w:szCs w:val="14"/>
            </w:rPr>
          </w:pPr>
          <w:r w:rsidRPr="00C454D7">
            <w:rPr>
              <w:rFonts w:ascii="Segoe UI" w:eastAsia="Verdana" w:hAnsi="Segoe UI" w:cs="Segoe UI"/>
              <w:color w:val="006666"/>
              <w:spacing w:val="-1"/>
              <w:sz w:val="14"/>
              <w:szCs w:val="14"/>
            </w:rPr>
            <w:t>Mail: protocollo@invalsi.it; PE</w:t>
          </w:r>
          <w:hyperlink r:id="rId1">
            <w:r w:rsidRPr="00C454D7">
              <w:rPr>
                <w:rFonts w:ascii="Segoe UI" w:eastAsia="Verdana" w:hAnsi="Segoe UI" w:cs="Segoe UI"/>
                <w:color w:val="006666"/>
                <w:spacing w:val="-1"/>
                <w:sz w:val="14"/>
                <w:szCs w:val="14"/>
              </w:rPr>
              <w:t>C: protocollo.invalsi@legalmail.it</w:t>
            </w:r>
          </w:hyperlink>
          <w:r w:rsidRPr="00C454D7">
            <w:rPr>
              <w:rFonts w:ascii="Segoe UI" w:eastAsia="Verdana" w:hAnsi="Segoe UI" w:cs="Segoe UI"/>
              <w:color w:val="006666"/>
              <w:spacing w:val="-1"/>
              <w:sz w:val="14"/>
              <w:szCs w:val="14"/>
            </w:rPr>
            <w:t xml:space="preserve"> </w:t>
          </w:r>
          <w:hyperlink r:id="rId2">
            <w:r w:rsidRPr="00C454D7">
              <w:rPr>
                <w:rFonts w:ascii="Segoe UI" w:eastAsia="Verdana" w:hAnsi="Segoe UI" w:cs="Segoe UI"/>
                <w:color w:val="006666"/>
                <w:spacing w:val="-1"/>
                <w:sz w:val="14"/>
                <w:szCs w:val="14"/>
              </w:rPr>
              <w:t>www.invalsi.it</w:t>
            </w:r>
          </w:hyperlink>
          <w:r w:rsidRPr="00C454D7">
            <w:rPr>
              <w:rFonts w:ascii="Segoe UI" w:eastAsia="Verdana" w:hAnsi="Segoe UI" w:cs="Segoe UI"/>
              <w:color w:val="006666"/>
              <w:spacing w:val="-1"/>
              <w:sz w:val="14"/>
              <w:szCs w:val="14"/>
            </w:rPr>
            <w:t xml:space="preserve"> - c.f. 92000450582</w:t>
          </w:r>
        </w:p>
      </w:tc>
    </w:tr>
  </w:tbl>
  <w:p w14:paraId="19231134" w14:textId="555204C3" w:rsidR="00DF7515" w:rsidRDefault="00DF7515">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C5E8A" w14:textId="77777777" w:rsidR="00465B8E" w:rsidRDefault="00465B8E">
      <w:r>
        <w:separator/>
      </w:r>
    </w:p>
  </w:footnote>
  <w:footnote w:type="continuationSeparator" w:id="0">
    <w:p w14:paraId="713BB077" w14:textId="77777777" w:rsidR="00465B8E" w:rsidRDefault="00465B8E">
      <w:r>
        <w:continuationSeparator/>
      </w:r>
    </w:p>
  </w:footnote>
  <w:footnote w:id="1">
    <w:p w14:paraId="71853A92" w14:textId="77777777" w:rsidR="00D43D58" w:rsidRPr="00D43D58" w:rsidRDefault="00D43D58" w:rsidP="0034345F">
      <w:pPr>
        <w:pStyle w:val="Testocommento"/>
        <w:jc w:val="both"/>
        <w:rPr>
          <w:rFonts w:ascii="Calibri" w:hAnsi="Calibri" w:cs="Calibri"/>
          <w:i/>
          <w:iCs/>
          <w:lang w:val="it-IT"/>
        </w:rPr>
      </w:pPr>
      <w:r w:rsidRPr="00F81B5E">
        <w:rPr>
          <w:rStyle w:val="Rimandonotaapidipagina"/>
          <w:rFonts w:ascii="Calibri" w:hAnsi="Calibri" w:cs="Calibri"/>
          <w:i/>
          <w:iCs/>
        </w:rPr>
        <w:footnoteRef/>
      </w:r>
      <w:r w:rsidRPr="00D43D58">
        <w:rPr>
          <w:rFonts w:ascii="Calibri" w:hAnsi="Calibri" w:cs="Calibri"/>
          <w:i/>
          <w:iCs/>
          <w:lang w:val="it-IT"/>
        </w:rPr>
        <w:t xml:space="preserve"> il documento può essere sottoscritto con firma autografa e inviato scannerizzato con copia del documento di identità in corso di validità; in alternativa, può essere sottoscritto con firma digitale e inviato senza la copia del documento di identità.</w:t>
      </w:r>
    </w:p>
    <w:p w14:paraId="1F24DF76" w14:textId="77777777" w:rsidR="00D43D58" w:rsidRPr="00B65B00" w:rsidRDefault="00D43D58" w:rsidP="0034345F">
      <w:pPr>
        <w:pStyle w:val="Testonotaapidipagina"/>
        <w:jc w:val="both"/>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9D62" w14:textId="3271C669" w:rsidR="003C07D9" w:rsidRDefault="00697653" w:rsidP="00CF7A9E">
    <w:pPr>
      <w:rPr>
        <w:sz w:val="2"/>
        <w:szCs w:val="2"/>
      </w:rPr>
    </w:pPr>
    <w:r w:rsidRPr="005856C8">
      <w:rPr>
        <w:noProof/>
        <w:lang w:val="it-IT"/>
      </w:rPr>
      <w:drawing>
        <wp:anchor distT="0" distB="0" distL="114300" distR="114300" simplePos="0" relativeHeight="251659776" behindDoc="0" locked="0" layoutInCell="1" allowOverlap="1" wp14:anchorId="470CFCC1" wp14:editId="2865A348">
          <wp:simplePos x="0" y="0"/>
          <wp:positionH relativeFrom="margin">
            <wp:posOffset>-2636</wp:posOffset>
          </wp:positionH>
          <wp:positionV relativeFrom="page">
            <wp:posOffset>181155</wp:posOffset>
          </wp:positionV>
          <wp:extent cx="6357620" cy="1129030"/>
          <wp:effectExtent l="0" t="0" r="5080" b="0"/>
          <wp:wrapNone/>
          <wp:docPr id="19" name="Immagine 1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magine 141"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7620" cy="1129030"/>
                  </a:xfrm>
                  <a:prstGeom prst="rect">
                    <a:avLst/>
                  </a:prstGeom>
                  <a:noFill/>
                </pic:spPr>
              </pic:pic>
            </a:graphicData>
          </a:graphic>
          <wp14:sizeRelH relativeFrom="page">
            <wp14:pctWidth>0</wp14:pctWidth>
          </wp14:sizeRelH>
          <wp14:sizeRelV relativeFrom="page">
            <wp14:pctHeight>0</wp14:pctHeight>
          </wp14:sizeRelV>
        </wp:anchor>
      </w:drawing>
    </w:r>
    <w:r w:rsidRPr="00697653">
      <w:rPr>
        <w:sz w:val="2"/>
        <w:szCs w:val="2"/>
      </w:rPr>
      <w:ptab w:relativeTo="margin" w:alignment="center" w:leader="none"/>
    </w:r>
    <w:sdt>
      <w:sdtPr>
        <w:rPr>
          <w:sz w:val="2"/>
          <w:szCs w:val="2"/>
        </w:rPr>
        <w:id w:val="968859947"/>
        <w:placeholder>
          <w:docPart w:val="7FEE9406ABD845B3B212FDD2B4A1E907"/>
        </w:placeholder>
        <w:temporary/>
        <w:showingPlcHdr/>
        <w15:appearance w15:val="hidden"/>
      </w:sdtPr>
      <w:sdtEndPr/>
      <w:sdtContent>
        <w:r w:rsidRPr="00697653">
          <w:rPr>
            <w:sz w:val="2"/>
            <w:szCs w:val="2"/>
            <w:lang w:val="it-IT"/>
          </w:rPr>
          <w:t>[Digitare qui]</w:t>
        </w:r>
      </w:sdtContent>
    </w:sdt>
    <w:r w:rsidRPr="00697653">
      <w:rPr>
        <w:sz w:val="2"/>
        <w:szCs w:val="2"/>
      </w:rPr>
      <w:ptab w:relativeTo="margin" w:alignment="right" w:leader="none"/>
    </w:r>
    <w:sdt>
      <w:sdtPr>
        <w:rPr>
          <w:sz w:val="2"/>
          <w:szCs w:val="2"/>
        </w:rPr>
        <w:id w:val="968859952"/>
        <w:placeholder>
          <w:docPart w:val="7FEE9406ABD845B3B212FDD2B4A1E907"/>
        </w:placeholder>
        <w:temporary/>
        <w:showingPlcHdr/>
        <w15:appearance w15:val="hidden"/>
      </w:sdtPr>
      <w:sdtEndPr/>
      <w:sdtContent>
        <w:r w:rsidRPr="00697653">
          <w:rPr>
            <w:sz w:val="2"/>
            <w:szCs w:val="2"/>
            <w:lang w:val="it-IT"/>
          </w:rPr>
          <w:t>[Digitare qui]</w:t>
        </w:r>
      </w:sdtContent>
    </w:sdt>
  </w:p>
  <w:p w14:paraId="51D588EE" w14:textId="28395A01" w:rsidR="00697653" w:rsidRDefault="00697653" w:rsidP="00CF7A9E">
    <w:pPr>
      <w:rPr>
        <w:sz w:val="2"/>
        <w:szCs w:val="2"/>
      </w:rPr>
    </w:pPr>
  </w:p>
  <w:p w14:paraId="3B3EA491" w14:textId="6D3C1E19" w:rsidR="00697653" w:rsidRDefault="00697653" w:rsidP="00CF7A9E">
    <w:pPr>
      <w:rPr>
        <w:sz w:val="2"/>
        <w:szCs w:val="2"/>
      </w:rPr>
    </w:pPr>
  </w:p>
  <w:p w14:paraId="365B939A" w14:textId="723A51C9" w:rsidR="00697653" w:rsidRDefault="00697653" w:rsidP="00CF7A9E">
    <w:pPr>
      <w:rPr>
        <w:sz w:val="2"/>
        <w:szCs w:val="2"/>
      </w:rPr>
    </w:pPr>
  </w:p>
  <w:p w14:paraId="426079DD" w14:textId="0A2FF838" w:rsidR="00697653" w:rsidRDefault="00697653" w:rsidP="00CF7A9E">
    <w:pPr>
      <w:rPr>
        <w:sz w:val="2"/>
        <w:szCs w:val="2"/>
      </w:rPr>
    </w:pPr>
  </w:p>
  <w:p w14:paraId="6D522327" w14:textId="2FF62B48" w:rsidR="00697653" w:rsidRDefault="00697653" w:rsidP="00CF7A9E">
    <w:pPr>
      <w:rPr>
        <w:sz w:val="2"/>
        <w:szCs w:val="2"/>
      </w:rPr>
    </w:pPr>
  </w:p>
  <w:p w14:paraId="11E72BB2" w14:textId="6B9C709E" w:rsidR="00450A32" w:rsidRDefault="00450A32" w:rsidP="00CF7A9E">
    <w:pPr>
      <w:rPr>
        <w:sz w:val="2"/>
        <w:szCs w:val="2"/>
      </w:rPr>
    </w:pPr>
  </w:p>
  <w:p w14:paraId="6B99580E" w14:textId="74D3F842" w:rsidR="00A57137" w:rsidRDefault="00A57137" w:rsidP="00CF7A9E">
    <w:pPr>
      <w:rPr>
        <w:sz w:val="2"/>
        <w:szCs w:val="2"/>
      </w:rPr>
    </w:pPr>
  </w:p>
  <w:p w14:paraId="02E800D4" w14:textId="19747A71" w:rsidR="00A57137" w:rsidRDefault="00A57137" w:rsidP="00CF7A9E">
    <w:pPr>
      <w:rPr>
        <w:sz w:val="2"/>
        <w:szCs w:val="2"/>
      </w:rPr>
    </w:pPr>
  </w:p>
  <w:p w14:paraId="248A0816" w14:textId="77777777" w:rsidR="00A57137" w:rsidRDefault="00A57137" w:rsidP="00CF7A9E">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A43B9"/>
    <w:multiLevelType w:val="hybridMultilevel"/>
    <w:tmpl w:val="9762F4FC"/>
    <w:lvl w:ilvl="0" w:tplc="1EAAB0B2">
      <w:start w:val="1"/>
      <w:numFmt w:val="decimal"/>
      <w:lvlText w:val="%1."/>
      <w:lvlJc w:val="left"/>
      <w:pPr>
        <w:ind w:left="717" w:hanging="360"/>
      </w:pPr>
      <w:rPr>
        <w:b/>
        <w:bCs/>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 w15:restartNumberingAfterBreak="0">
    <w:nsid w:val="19F342C4"/>
    <w:multiLevelType w:val="hybridMultilevel"/>
    <w:tmpl w:val="1A78BF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0C37D3"/>
    <w:multiLevelType w:val="hybridMultilevel"/>
    <w:tmpl w:val="9E98D76C"/>
    <w:lvl w:ilvl="0" w:tplc="08FAE35E">
      <w:start w:val="1"/>
      <w:numFmt w:val="decimal"/>
      <w:lvlText w:val="%1."/>
      <w:lvlJc w:val="left"/>
      <w:pPr>
        <w:ind w:left="502"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1CE2CC2"/>
    <w:multiLevelType w:val="hybridMultilevel"/>
    <w:tmpl w:val="A76698B6"/>
    <w:lvl w:ilvl="0" w:tplc="0344AFA8">
      <w:start w:val="1"/>
      <w:numFmt w:val="bullet"/>
      <w:lvlText w:val="•"/>
      <w:lvlJc w:val="left"/>
      <w:pPr>
        <w:ind w:left="138" w:hanging="139"/>
      </w:pPr>
      <w:rPr>
        <w:rFonts w:ascii="Arial" w:eastAsia="Arial" w:hAnsi="Arial" w:hint="default"/>
        <w:w w:val="102"/>
        <w:sz w:val="12"/>
        <w:szCs w:val="12"/>
      </w:rPr>
    </w:lvl>
    <w:lvl w:ilvl="1" w:tplc="5F4A0D10">
      <w:start w:val="1"/>
      <w:numFmt w:val="bullet"/>
      <w:lvlText w:val="•"/>
      <w:lvlJc w:val="left"/>
      <w:pPr>
        <w:ind w:left="367" w:hanging="139"/>
      </w:pPr>
      <w:rPr>
        <w:rFonts w:hint="default"/>
      </w:rPr>
    </w:lvl>
    <w:lvl w:ilvl="2" w:tplc="85C0BAC4">
      <w:start w:val="1"/>
      <w:numFmt w:val="bullet"/>
      <w:lvlText w:val="•"/>
      <w:lvlJc w:val="left"/>
      <w:pPr>
        <w:ind w:left="595" w:hanging="139"/>
      </w:pPr>
      <w:rPr>
        <w:rFonts w:hint="default"/>
      </w:rPr>
    </w:lvl>
    <w:lvl w:ilvl="3" w:tplc="8C74B254">
      <w:start w:val="1"/>
      <w:numFmt w:val="bullet"/>
      <w:lvlText w:val="•"/>
      <w:lvlJc w:val="left"/>
      <w:pPr>
        <w:ind w:left="823" w:hanging="139"/>
      </w:pPr>
      <w:rPr>
        <w:rFonts w:hint="default"/>
      </w:rPr>
    </w:lvl>
    <w:lvl w:ilvl="4" w:tplc="BA1C3C3A">
      <w:start w:val="1"/>
      <w:numFmt w:val="bullet"/>
      <w:lvlText w:val="•"/>
      <w:lvlJc w:val="left"/>
      <w:pPr>
        <w:ind w:left="1051" w:hanging="139"/>
      </w:pPr>
      <w:rPr>
        <w:rFonts w:hint="default"/>
      </w:rPr>
    </w:lvl>
    <w:lvl w:ilvl="5" w:tplc="09E87D76">
      <w:start w:val="1"/>
      <w:numFmt w:val="bullet"/>
      <w:lvlText w:val="•"/>
      <w:lvlJc w:val="left"/>
      <w:pPr>
        <w:ind w:left="1279" w:hanging="139"/>
      </w:pPr>
      <w:rPr>
        <w:rFonts w:hint="default"/>
      </w:rPr>
    </w:lvl>
    <w:lvl w:ilvl="6" w:tplc="8E829FB6">
      <w:start w:val="1"/>
      <w:numFmt w:val="bullet"/>
      <w:lvlText w:val="•"/>
      <w:lvlJc w:val="left"/>
      <w:pPr>
        <w:ind w:left="1507" w:hanging="139"/>
      </w:pPr>
      <w:rPr>
        <w:rFonts w:hint="default"/>
      </w:rPr>
    </w:lvl>
    <w:lvl w:ilvl="7" w:tplc="B64C1788">
      <w:start w:val="1"/>
      <w:numFmt w:val="bullet"/>
      <w:lvlText w:val="•"/>
      <w:lvlJc w:val="left"/>
      <w:pPr>
        <w:ind w:left="1735" w:hanging="139"/>
      </w:pPr>
      <w:rPr>
        <w:rFonts w:hint="default"/>
      </w:rPr>
    </w:lvl>
    <w:lvl w:ilvl="8" w:tplc="3C480F0E">
      <w:start w:val="1"/>
      <w:numFmt w:val="bullet"/>
      <w:lvlText w:val="•"/>
      <w:lvlJc w:val="left"/>
      <w:pPr>
        <w:ind w:left="1964" w:hanging="139"/>
      </w:pPr>
      <w:rPr>
        <w:rFonts w:hint="default"/>
      </w:rPr>
    </w:lvl>
  </w:abstractNum>
  <w:num w:numId="1" w16cid:durableId="1800605112">
    <w:abstractNumId w:val="3"/>
  </w:num>
  <w:num w:numId="2" w16cid:durableId="1142306115">
    <w:abstractNumId w:val="0"/>
  </w:num>
  <w:num w:numId="3" w16cid:durableId="146216841">
    <w:abstractNumId w:val="1"/>
  </w:num>
  <w:num w:numId="4" w16cid:durableId="179437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15"/>
    <w:rsid w:val="0000653D"/>
    <w:rsid w:val="0001076F"/>
    <w:rsid w:val="00020790"/>
    <w:rsid w:val="00035BEE"/>
    <w:rsid w:val="000430AF"/>
    <w:rsid w:val="000478AE"/>
    <w:rsid w:val="00065720"/>
    <w:rsid w:val="000806FD"/>
    <w:rsid w:val="00083933"/>
    <w:rsid w:val="00085A00"/>
    <w:rsid w:val="00090DF4"/>
    <w:rsid w:val="000A2309"/>
    <w:rsid w:val="000A319C"/>
    <w:rsid w:val="000A6724"/>
    <w:rsid w:val="000B6C5B"/>
    <w:rsid w:val="000C5848"/>
    <w:rsid w:val="000E2698"/>
    <w:rsid w:val="000E6C0B"/>
    <w:rsid w:val="000F70ED"/>
    <w:rsid w:val="000F714A"/>
    <w:rsid w:val="00117BC4"/>
    <w:rsid w:val="00122B02"/>
    <w:rsid w:val="001235DD"/>
    <w:rsid w:val="001413FA"/>
    <w:rsid w:val="00147B6F"/>
    <w:rsid w:val="001507EA"/>
    <w:rsid w:val="001700DE"/>
    <w:rsid w:val="00192731"/>
    <w:rsid w:val="001A417C"/>
    <w:rsid w:val="001B35DD"/>
    <w:rsid w:val="001D196B"/>
    <w:rsid w:val="001F1D1D"/>
    <w:rsid w:val="00207AB6"/>
    <w:rsid w:val="00213BD9"/>
    <w:rsid w:val="00214B17"/>
    <w:rsid w:val="00214D4C"/>
    <w:rsid w:val="0023191B"/>
    <w:rsid w:val="00232B30"/>
    <w:rsid w:val="002343D4"/>
    <w:rsid w:val="00242BBB"/>
    <w:rsid w:val="002527E2"/>
    <w:rsid w:val="00264E9A"/>
    <w:rsid w:val="0027695D"/>
    <w:rsid w:val="002777CA"/>
    <w:rsid w:val="002B7630"/>
    <w:rsid w:val="002C24E2"/>
    <w:rsid w:val="002D3400"/>
    <w:rsid w:val="002D5DD3"/>
    <w:rsid w:val="002E403D"/>
    <w:rsid w:val="002F6104"/>
    <w:rsid w:val="00306209"/>
    <w:rsid w:val="003128E0"/>
    <w:rsid w:val="003134DE"/>
    <w:rsid w:val="00315F9A"/>
    <w:rsid w:val="00316466"/>
    <w:rsid w:val="00320C41"/>
    <w:rsid w:val="0032298E"/>
    <w:rsid w:val="0034345F"/>
    <w:rsid w:val="00354780"/>
    <w:rsid w:val="003550D4"/>
    <w:rsid w:val="003717E0"/>
    <w:rsid w:val="0037230A"/>
    <w:rsid w:val="00375009"/>
    <w:rsid w:val="00377C33"/>
    <w:rsid w:val="0038058E"/>
    <w:rsid w:val="00384382"/>
    <w:rsid w:val="0039359F"/>
    <w:rsid w:val="00397B0A"/>
    <w:rsid w:val="003A3028"/>
    <w:rsid w:val="003B1F5A"/>
    <w:rsid w:val="003C07D9"/>
    <w:rsid w:val="003C220F"/>
    <w:rsid w:val="003C286B"/>
    <w:rsid w:val="003C2A65"/>
    <w:rsid w:val="003D1950"/>
    <w:rsid w:val="003D6893"/>
    <w:rsid w:val="003E1EC9"/>
    <w:rsid w:val="003E7F36"/>
    <w:rsid w:val="003F37BC"/>
    <w:rsid w:val="00431AD8"/>
    <w:rsid w:val="00433DF1"/>
    <w:rsid w:val="00437A38"/>
    <w:rsid w:val="00441AB2"/>
    <w:rsid w:val="00450A32"/>
    <w:rsid w:val="00450B4D"/>
    <w:rsid w:val="00452BE5"/>
    <w:rsid w:val="004535A6"/>
    <w:rsid w:val="004629B8"/>
    <w:rsid w:val="00465B8E"/>
    <w:rsid w:val="004867F9"/>
    <w:rsid w:val="0048745E"/>
    <w:rsid w:val="00496552"/>
    <w:rsid w:val="00496979"/>
    <w:rsid w:val="00497649"/>
    <w:rsid w:val="004A006F"/>
    <w:rsid w:val="004A032A"/>
    <w:rsid w:val="004A53A6"/>
    <w:rsid w:val="004B39E4"/>
    <w:rsid w:val="004B6DFC"/>
    <w:rsid w:val="004C0846"/>
    <w:rsid w:val="004C0E79"/>
    <w:rsid w:val="004D7380"/>
    <w:rsid w:val="004D7BD5"/>
    <w:rsid w:val="004E31BF"/>
    <w:rsid w:val="00507449"/>
    <w:rsid w:val="005139A0"/>
    <w:rsid w:val="00524096"/>
    <w:rsid w:val="00550822"/>
    <w:rsid w:val="005856C8"/>
    <w:rsid w:val="005A108E"/>
    <w:rsid w:val="005C0EFA"/>
    <w:rsid w:val="005D4DEF"/>
    <w:rsid w:val="005F2EF5"/>
    <w:rsid w:val="00611D09"/>
    <w:rsid w:val="00641AD9"/>
    <w:rsid w:val="00642408"/>
    <w:rsid w:val="006500D3"/>
    <w:rsid w:val="00661C91"/>
    <w:rsid w:val="006909EA"/>
    <w:rsid w:val="00697653"/>
    <w:rsid w:val="006A272A"/>
    <w:rsid w:val="006B50AD"/>
    <w:rsid w:val="006C3D05"/>
    <w:rsid w:val="006C703C"/>
    <w:rsid w:val="006C7773"/>
    <w:rsid w:val="007212A5"/>
    <w:rsid w:val="0073483E"/>
    <w:rsid w:val="00737319"/>
    <w:rsid w:val="007461C0"/>
    <w:rsid w:val="00751D0E"/>
    <w:rsid w:val="007554B6"/>
    <w:rsid w:val="00772AF6"/>
    <w:rsid w:val="007A3EC9"/>
    <w:rsid w:val="007B00E4"/>
    <w:rsid w:val="007C12BB"/>
    <w:rsid w:val="007E6AC6"/>
    <w:rsid w:val="007F77C8"/>
    <w:rsid w:val="00800217"/>
    <w:rsid w:val="0080471B"/>
    <w:rsid w:val="008218C0"/>
    <w:rsid w:val="0082241D"/>
    <w:rsid w:val="00823D52"/>
    <w:rsid w:val="00840C3B"/>
    <w:rsid w:val="00866CE0"/>
    <w:rsid w:val="00871063"/>
    <w:rsid w:val="00871261"/>
    <w:rsid w:val="0087366F"/>
    <w:rsid w:val="00876FF7"/>
    <w:rsid w:val="008966FD"/>
    <w:rsid w:val="008A72D2"/>
    <w:rsid w:val="008C0E19"/>
    <w:rsid w:val="008D21A9"/>
    <w:rsid w:val="008D3CC5"/>
    <w:rsid w:val="008F0BB8"/>
    <w:rsid w:val="009219A6"/>
    <w:rsid w:val="0093045F"/>
    <w:rsid w:val="0093321B"/>
    <w:rsid w:val="00934801"/>
    <w:rsid w:val="00942AB8"/>
    <w:rsid w:val="00945260"/>
    <w:rsid w:val="0096024B"/>
    <w:rsid w:val="0099669C"/>
    <w:rsid w:val="009A71AB"/>
    <w:rsid w:val="009B3505"/>
    <w:rsid w:val="009C3274"/>
    <w:rsid w:val="009D22B6"/>
    <w:rsid w:val="009E2A5E"/>
    <w:rsid w:val="00A05939"/>
    <w:rsid w:val="00A302B0"/>
    <w:rsid w:val="00A331DD"/>
    <w:rsid w:val="00A362F3"/>
    <w:rsid w:val="00A53622"/>
    <w:rsid w:val="00A57137"/>
    <w:rsid w:val="00A8092F"/>
    <w:rsid w:val="00A8707E"/>
    <w:rsid w:val="00AA2AD8"/>
    <w:rsid w:val="00AD2513"/>
    <w:rsid w:val="00AD3506"/>
    <w:rsid w:val="00AE020A"/>
    <w:rsid w:val="00B10193"/>
    <w:rsid w:val="00B15AE4"/>
    <w:rsid w:val="00B16622"/>
    <w:rsid w:val="00B31DCE"/>
    <w:rsid w:val="00B45441"/>
    <w:rsid w:val="00B84A16"/>
    <w:rsid w:val="00B95765"/>
    <w:rsid w:val="00BA16BD"/>
    <w:rsid w:val="00BC5742"/>
    <w:rsid w:val="00BC6D54"/>
    <w:rsid w:val="00BE11FA"/>
    <w:rsid w:val="00BE1BE3"/>
    <w:rsid w:val="00BE6717"/>
    <w:rsid w:val="00BF3C00"/>
    <w:rsid w:val="00C131D2"/>
    <w:rsid w:val="00C454D7"/>
    <w:rsid w:val="00C61D62"/>
    <w:rsid w:val="00C6659A"/>
    <w:rsid w:val="00C71FDA"/>
    <w:rsid w:val="00C772F2"/>
    <w:rsid w:val="00C81457"/>
    <w:rsid w:val="00C842B6"/>
    <w:rsid w:val="00CA0D3C"/>
    <w:rsid w:val="00CA1AC2"/>
    <w:rsid w:val="00CA4028"/>
    <w:rsid w:val="00CB52E4"/>
    <w:rsid w:val="00CD0580"/>
    <w:rsid w:val="00CF7A9E"/>
    <w:rsid w:val="00D05D8E"/>
    <w:rsid w:val="00D1168C"/>
    <w:rsid w:val="00D14165"/>
    <w:rsid w:val="00D15249"/>
    <w:rsid w:val="00D259C9"/>
    <w:rsid w:val="00D36E54"/>
    <w:rsid w:val="00D41298"/>
    <w:rsid w:val="00D4299E"/>
    <w:rsid w:val="00D43D58"/>
    <w:rsid w:val="00D52915"/>
    <w:rsid w:val="00D61EB4"/>
    <w:rsid w:val="00D6547B"/>
    <w:rsid w:val="00D73946"/>
    <w:rsid w:val="00D8579F"/>
    <w:rsid w:val="00DA5575"/>
    <w:rsid w:val="00DC2726"/>
    <w:rsid w:val="00DC7A25"/>
    <w:rsid w:val="00DD1AD3"/>
    <w:rsid w:val="00DE2904"/>
    <w:rsid w:val="00DE48F3"/>
    <w:rsid w:val="00DF7515"/>
    <w:rsid w:val="00E0226C"/>
    <w:rsid w:val="00E043B1"/>
    <w:rsid w:val="00E05784"/>
    <w:rsid w:val="00E16297"/>
    <w:rsid w:val="00E25137"/>
    <w:rsid w:val="00E34D05"/>
    <w:rsid w:val="00E36050"/>
    <w:rsid w:val="00E37A2D"/>
    <w:rsid w:val="00E64AD1"/>
    <w:rsid w:val="00E8406A"/>
    <w:rsid w:val="00E94F40"/>
    <w:rsid w:val="00EA4307"/>
    <w:rsid w:val="00EA52F9"/>
    <w:rsid w:val="00EC1282"/>
    <w:rsid w:val="00EC15E0"/>
    <w:rsid w:val="00EC752A"/>
    <w:rsid w:val="00ED07C7"/>
    <w:rsid w:val="00ED67FF"/>
    <w:rsid w:val="00EE5725"/>
    <w:rsid w:val="00F10528"/>
    <w:rsid w:val="00F13A58"/>
    <w:rsid w:val="00F35222"/>
    <w:rsid w:val="00F42F8D"/>
    <w:rsid w:val="00F72BB0"/>
    <w:rsid w:val="00F83A0A"/>
    <w:rsid w:val="00FB460B"/>
    <w:rsid w:val="00FC0643"/>
    <w:rsid w:val="00FC50C7"/>
    <w:rsid w:val="00FD459B"/>
    <w:rsid w:val="00FD756E"/>
    <w:rsid w:val="00FF7718"/>
    <w:rsid w:val="38801ED0"/>
    <w:rsid w:val="5681D9C2"/>
    <w:rsid w:val="5AB13DE3"/>
    <w:rsid w:val="69FA3D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75CD8"/>
  <w15:docId w15:val="{6D35490E-7DBE-4B89-BE86-79FDC6DB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uiPriority w:val="9"/>
    <w:qFormat/>
    <w:pPr>
      <w:spacing w:before="69"/>
      <w:ind w:left="119"/>
      <w:outlineLvl w:val="0"/>
    </w:pPr>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52"/>
    </w:pPr>
    <w:rPr>
      <w:rFonts w:ascii="Times New Roman" w:eastAsia="Times New Roman" w:hAnsi="Times New Roman"/>
    </w:rPr>
  </w:style>
  <w:style w:type="paragraph" w:styleId="Paragrafoelenco">
    <w:name w:val="List Paragraph"/>
    <w:basedOn w:val="Normale"/>
    <w:qFormat/>
  </w:style>
  <w:style w:type="paragraph" w:customStyle="1" w:styleId="TableParagraph">
    <w:name w:val="Table Paragraph"/>
    <w:basedOn w:val="Normale"/>
    <w:uiPriority w:val="1"/>
    <w:qFormat/>
  </w:style>
  <w:style w:type="paragraph" w:customStyle="1" w:styleId="Default">
    <w:name w:val="Default"/>
    <w:rsid w:val="00661C91"/>
    <w:pPr>
      <w:widowControl/>
      <w:autoSpaceDE w:val="0"/>
      <w:autoSpaceDN w:val="0"/>
      <w:adjustRightInd w:val="0"/>
    </w:pPr>
    <w:rPr>
      <w:rFonts w:ascii="Times New Roman" w:hAnsi="Times New Roman" w:cs="Times New Roman"/>
      <w:color w:val="000000"/>
      <w:sz w:val="24"/>
      <w:szCs w:val="24"/>
      <w:lang w:val="it-IT"/>
    </w:rPr>
  </w:style>
  <w:style w:type="paragraph" w:styleId="Intestazione">
    <w:name w:val="header"/>
    <w:basedOn w:val="Normale"/>
    <w:link w:val="IntestazioneCarattere"/>
    <w:uiPriority w:val="99"/>
    <w:unhideWhenUsed/>
    <w:rsid w:val="00F83A0A"/>
    <w:pPr>
      <w:tabs>
        <w:tab w:val="center" w:pos="4819"/>
        <w:tab w:val="right" w:pos="9638"/>
      </w:tabs>
    </w:pPr>
  </w:style>
  <w:style w:type="character" w:customStyle="1" w:styleId="IntestazioneCarattere">
    <w:name w:val="Intestazione Carattere"/>
    <w:basedOn w:val="Carpredefinitoparagrafo"/>
    <w:link w:val="Intestazione"/>
    <w:uiPriority w:val="99"/>
    <w:rsid w:val="00F83A0A"/>
  </w:style>
  <w:style w:type="paragraph" w:styleId="Pidipagina">
    <w:name w:val="footer"/>
    <w:basedOn w:val="Normale"/>
    <w:link w:val="PidipaginaCarattere"/>
    <w:uiPriority w:val="99"/>
    <w:unhideWhenUsed/>
    <w:rsid w:val="00F83A0A"/>
    <w:pPr>
      <w:tabs>
        <w:tab w:val="center" w:pos="4819"/>
        <w:tab w:val="right" w:pos="9638"/>
      </w:tabs>
    </w:pPr>
  </w:style>
  <w:style w:type="character" w:customStyle="1" w:styleId="PidipaginaCarattere">
    <w:name w:val="Piè di pagina Carattere"/>
    <w:basedOn w:val="Carpredefinitoparagrafo"/>
    <w:link w:val="Pidipagina"/>
    <w:uiPriority w:val="99"/>
    <w:rsid w:val="00F83A0A"/>
  </w:style>
  <w:style w:type="table" w:styleId="Grigliatabella">
    <w:name w:val="Table Grid"/>
    <w:basedOn w:val="Tabellanormale"/>
    <w:uiPriority w:val="39"/>
    <w:rsid w:val="00393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697653"/>
    <w:rPr>
      <w:sz w:val="16"/>
      <w:szCs w:val="16"/>
    </w:rPr>
  </w:style>
  <w:style w:type="paragraph" w:styleId="Testocommento">
    <w:name w:val="annotation text"/>
    <w:basedOn w:val="Normale"/>
    <w:link w:val="TestocommentoCarattere"/>
    <w:unhideWhenUsed/>
    <w:rsid w:val="00697653"/>
    <w:rPr>
      <w:sz w:val="20"/>
      <w:szCs w:val="20"/>
    </w:rPr>
  </w:style>
  <w:style w:type="character" w:customStyle="1" w:styleId="TestocommentoCarattere">
    <w:name w:val="Testo commento Carattere"/>
    <w:basedOn w:val="Carpredefinitoparagrafo"/>
    <w:link w:val="Testocommento"/>
    <w:rsid w:val="00697653"/>
    <w:rPr>
      <w:sz w:val="20"/>
      <w:szCs w:val="20"/>
    </w:rPr>
  </w:style>
  <w:style w:type="paragraph" w:styleId="Soggettocommento">
    <w:name w:val="annotation subject"/>
    <w:basedOn w:val="Testocommento"/>
    <w:next w:val="Testocommento"/>
    <w:link w:val="SoggettocommentoCarattere"/>
    <w:uiPriority w:val="99"/>
    <w:semiHidden/>
    <w:unhideWhenUsed/>
    <w:rsid w:val="00697653"/>
    <w:rPr>
      <w:b/>
      <w:bCs/>
    </w:rPr>
  </w:style>
  <w:style w:type="character" w:customStyle="1" w:styleId="SoggettocommentoCarattere">
    <w:name w:val="Soggetto commento Carattere"/>
    <w:basedOn w:val="TestocommentoCarattere"/>
    <w:link w:val="Soggettocommento"/>
    <w:uiPriority w:val="99"/>
    <w:semiHidden/>
    <w:rsid w:val="00697653"/>
    <w:rPr>
      <w:b/>
      <w:bCs/>
      <w:sz w:val="20"/>
      <w:szCs w:val="20"/>
    </w:rPr>
  </w:style>
  <w:style w:type="character" w:styleId="Enfasigrassetto">
    <w:name w:val="Strong"/>
    <w:basedOn w:val="Carpredefinitoparagrafo"/>
    <w:uiPriority w:val="22"/>
    <w:qFormat/>
    <w:rsid w:val="004535A6"/>
    <w:rPr>
      <w:b/>
      <w:bCs/>
    </w:rPr>
  </w:style>
  <w:style w:type="character" w:styleId="Collegamentoipertestuale">
    <w:name w:val="Hyperlink"/>
    <w:rsid w:val="00D43D58"/>
    <w:rPr>
      <w:color w:val="0000FF"/>
      <w:u w:val="single"/>
    </w:rPr>
  </w:style>
  <w:style w:type="paragraph" w:styleId="Testonotaapidipagina">
    <w:name w:val="footnote text"/>
    <w:basedOn w:val="Normale"/>
    <w:link w:val="TestonotaapidipaginaCarattere"/>
    <w:rsid w:val="00D43D58"/>
    <w:pPr>
      <w:widowControl/>
    </w:pPr>
    <w:rPr>
      <w:rFonts w:ascii="Times New Roman" w:eastAsia="MS Mincho" w:hAnsi="Times New Roman" w:cs="Times New Roman"/>
      <w:sz w:val="20"/>
      <w:szCs w:val="20"/>
      <w:lang w:val="x-none" w:eastAsia="ja-JP"/>
    </w:rPr>
  </w:style>
  <w:style w:type="character" w:customStyle="1" w:styleId="TestonotaapidipaginaCarattere">
    <w:name w:val="Testo nota a piè di pagina Carattere"/>
    <w:basedOn w:val="Carpredefinitoparagrafo"/>
    <w:link w:val="Testonotaapidipagina"/>
    <w:rsid w:val="00D43D58"/>
    <w:rPr>
      <w:rFonts w:ascii="Times New Roman" w:eastAsia="MS Mincho" w:hAnsi="Times New Roman" w:cs="Times New Roman"/>
      <w:sz w:val="20"/>
      <w:szCs w:val="20"/>
      <w:lang w:val="x-none" w:eastAsia="ja-JP"/>
    </w:rPr>
  </w:style>
  <w:style w:type="character" w:styleId="Rimandonotaapidipagina">
    <w:name w:val="footnote reference"/>
    <w:uiPriority w:val="99"/>
    <w:rsid w:val="00D43D58"/>
    <w:rPr>
      <w:vertAlign w:val="superscript"/>
    </w:rPr>
  </w:style>
  <w:style w:type="paragraph" w:styleId="NormaleWeb">
    <w:name w:val="Normal (Web)"/>
    <w:basedOn w:val="Normale"/>
    <w:uiPriority w:val="99"/>
    <w:rsid w:val="00D43D58"/>
    <w:pPr>
      <w:widowControl/>
      <w:spacing w:before="100" w:beforeAutospacing="1" w:after="100" w:afterAutospacing="1"/>
    </w:pPr>
    <w:rPr>
      <w:rFonts w:ascii="Times New Roman" w:eastAsia="Times New Roman" w:hAnsi="Times New Roman" w:cs="Times New Roman"/>
      <w:sz w:val="24"/>
      <w:szCs w:val="24"/>
      <w:lang w:val="it-IT" w:eastAsia="it-IT"/>
    </w:rPr>
  </w:style>
  <w:style w:type="character" w:customStyle="1" w:styleId="Carpredefinitoparagrafo1">
    <w:name w:val="Car. predefinito paragrafo1"/>
    <w:rsid w:val="00D43D58"/>
  </w:style>
  <w:style w:type="character" w:styleId="Menzionenonrisolta">
    <w:name w:val="Unresolved Mention"/>
    <w:basedOn w:val="Carpredefinitoparagrafo"/>
    <w:uiPriority w:val="99"/>
    <w:semiHidden/>
    <w:unhideWhenUsed/>
    <w:rsid w:val="00117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alsi.it/amm_trasp/consultazione_piao_2025_27.php"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invalsi@legalmail.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nvalsi.it/" TargetMode="External"/><Relationship Id="rId1" Type="http://schemas.openxmlformats.org/officeDocument/2006/relationships/hyperlink" Target="mailto:protocollo.invalsi@legalmai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EE9406ABD845B3B212FDD2B4A1E907"/>
        <w:category>
          <w:name w:val="Generale"/>
          <w:gallery w:val="placeholder"/>
        </w:category>
        <w:types>
          <w:type w:val="bbPlcHdr"/>
        </w:types>
        <w:behaviors>
          <w:behavior w:val="content"/>
        </w:behaviors>
        <w:guid w:val="{20A2BEDA-15C8-437F-8018-84D9398053FE}"/>
      </w:docPartPr>
      <w:docPartBody>
        <w:p w:rsidR="00E17C68" w:rsidRDefault="003C220F" w:rsidP="003C220F">
          <w:pPr>
            <w:pStyle w:val="7FEE9406ABD845B3B212FDD2B4A1E907"/>
          </w:pPr>
          <w:r>
            <w:t>[Digitare 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8F"/>
    <w:rsid w:val="001F1441"/>
    <w:rsid w:val="00257979"/>
    <w:rsid w:val="002B4914"/>
    <w:rsid w:val="002C24E2"/>
    <w:rsid w:val="00323E35"/>
    <w:rsid w:val="003C220F"/>
    <w:rsid w:val="00431811"/>
    <w:rsid w:val="006567D1"/>
    <w:rsid w:val="006B748F"/>
    <w:rsid w:val="00793CEE"/>
    <w:rsid w:val="007B00E4"/>
    <w:rsid w:val="00AC25CD"/>
    <w:rsid w:val="00B16FE5"/>
    <w:rsid w:val="00BE1BE3"/>
    <w:rsid w:val="00E17C68"/>
    <w:rsid w:val="00E913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7FEE9406ABD845B3B212FDD2B4A1E907">
    <w:name w:val="7FEE9406ABD845B3B212FDD2B4A1E907"/>
    <w:rsid w:val="003C22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73185-0DEE-48BD-9450-D1417305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All’Ins</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All’Ins</dc:title>
  <dc:creator>Paolo Mazzoli</dc:creator>
  <cp:lastModifiedBy>Rocco Iannalfo</cp:lastModifiedBy>
  <cp:revision>5</cp:revision>
  <cp:lastPrinted>2021-11-04T13:27:00Z</cp:lastPrinted>
  <dcterms:created xsi:type="dcterms:W3CDTF">2025-01-22T09:30:00Z</dcterms:created>
  <dcterms:modified xsi:type="dcterms:W3CDTF">2025-01-30T15:56:00Z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LastSaved">
    <vt:filetime>2021-10-25T00:00:00Z</vt:filetime>
  </property>
</Properties>
</file>